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296"/>
        <w:tblW w:w="15588" w:type="dxa"/>
        <w:tblLook w:val="04A0" w:firstRow="1" w:lastRow="0" w:firstColumn="1" w:lastColumn="0" w:noHBand="0" w:noVBand="1"/>
      </w:tblPr>
      <w:tblGrid>
        <w:gridCol w:w="562"/>
        <w:gridCol w:w="2694"/>
        <w:gridCol w:w="2693"/>
        <w:gridCol w:w="4394"/>
        <w:gridCol w:w="2693"/>
        <w:gridCol w:w="2552"/>
      </w:tblGrid>
      <w:tr w:rsidR="00C32970" w:rsidTr="00BE3537">
        <w:tc>
          <w:tcPr>
            <w:tcW w:w="562" w:type="dxa"/>
          </w:tcPr>
          <w:p w:rsidR="004C5F57" w:rsidRDefault="004C5F57" w:rsidP="00BE3537">
            <w:bookmarkStart w:id="0" w:name="_GoBack"/>
            <w:bookmarkEnd w:id="0"/>
            <w:r>
              <w:t>Y6</w:t>
            </w:r>
          </w:p>
        </w:tc>
        <w:tc>
          <w:tcPr>
            <w:tcW w:w="2694" w:type="dxa"/>
            <w:shd w:val="clear" w:color="auto" w:fill="auto"/>
          </w:tcPr>
          <w:p w:rsidR="004C5F57" w:rsidRPr="00BE3537" w:rsidRDefault="00DE1ACF" w:rsidP="00BE353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UNIT 1</w:t>
            </w:r>
          </w:p>
          <w:p w:rsidR="004C5F57" w:rsidRPr="00BE3537" w:rsidRDefault="004C5F57" w:rsidP="00BE353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E3537">
              <w:rPr>
                <w:rFonts w:ascii="Arial" w:hAnsi="Arial" w:cs="Arial"/>
                <w:b/>
                <w:sz w:val="16"/>
                <w:szCs w:val="16"/>
              </w:rPr>
              <w:t>Rhythms of South American</w:t>
            </w:r>
          </w:p>
        </w:tc>
        <w:tc>
          <w:tcPr>
            <w:tcW w:w="2693" w:type="dxa"/>
            <w:shd w:val="clear" w:color="auto" w:fill="auto"/>
          </w:tcPr>
          <w:p w:rsidR="004C5F57" w:rsidRPr="00BE3537" w:rsidRDefault="00DE1ACF" w:rsidP="00BE353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Unit 2</w:t>
            </w:r>
          </w:p>
          <w:p w:rsidR="004C5F57" w:rsidRPr="00BE3537" w:rsidRDefault="004C5F57" w:rsidP="00BE353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E3537">
              <w:rPr>
                <w:rFonts w:ascii="Arial" w:hAnsi="Arial" w:cs="Arial"/>
                <w:b/>
                <w:sz w:val="16"/>
                <w:szCs w:val="16"/>
              </w:rPr>
              <w:t>Christmas Concert</w:t>
            </w:r>
          </w:p>
        </w:tc>
        <w:tc>
          <w:tcPr>
            <w:tcW w:w="4394" w:type="dxa"/>
            <w:shd w:val="clear" w:color="auto" w:fill="auto"/>
          </w:tcPr>
          <w:p w:rsidR="004C5F57" w:rsidRPr="00BE3537" w:rsidRDefault="00DE1ACF" w:rsidP="00BE353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Unit 3</w:t>
            </w:r>
          </w:p>
          <w:p w:rsidR="004C5F57" w:rsidRPr="00BE3537" w:rsidRDefault="004C5F57" w:rsidP="00BE353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E3537">
              <w:rPr>
                <w:rFonts w:ascii="Arial" w:hAnsi="Arial" w:cs="Arial"/>
                <w:b/>
                <w:sz w:val="16"/>
                <w:szCs w:val="16"/>
              </w:rPr>
              <w:t>Blues and the Evolution of Pop</w:t>
            </w:r>
          </w:p>
        </w:tc>
        <w:tc>
          <w:tcPr>
            <w:tcW w:w="2693" w:type="dxa"/>
            <w:shd w:val="clear" w:color="auto" w:fill="auto"/>
          </w:tcPr>
          <w:p w:rsidR="004C5F57" w:rsidRPr="00BE3537" w:rsidRDefault="00DE1ACF" w:rsidP="00BE3537">
            <w:pPr>
              <w:pStyle w:val="Heading1"/>
              <w:spacing w:before="0"/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Unit 4</w:t>
            </w:r>
          </w:p>
          <w:p w:rsidR="004C5F57" w:rsidRPr="00BE3537" w:rsidRDefault="004C5F57" w:rsidP="00BE3537">
            <w:pPr>
              <w:pStyle w:val="Heading1"/>
              <w:spacing w:before="0"/>
              <w:jc w:val="center"/>
              <w:outlineLvl w:val="0"/>
              <w:rPr>
                <w:sz w:val="16"/>
                <w:szCs w:val="16"/>
              </w:rPr>
            </w:pPr>
            <w:r w:rsidRPr="00BE3537">
              <w:rPr>
                <w:sz w:val="16"/>
                <w:szCs w:val="16"/>
              </w:rPr>
              <w:t>In the Hall of the Mountain King</w:t>
            </w:r>
          </w:p>
        </w:tc>
        <w:tc>
          <w:tcPr>
            <w:tcW w:w="2552" w:type="dxa"/>
            <w:shd w:val="clear" w:color="auto" w:fill="auto"/>
          </w:tcPr>
          <w:p w:rsidR="004C5F57" w:rsidRPr="00BE3537" w:rsidRDefault="00DE1ACF" w:rsidP="00BE353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Unit 5</w:t>
            </w:r>
          </w:p>
          <w:p w:rsidR="004C5F57" w:rsidRPr="00BE3537" w:rsidRDefault="004C5F57" w:rsidP="00BE3537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BE3537">
              <w:rPr>
                <w:rFonts w:ascii="Arial" w:hAnsi="Arial" w:cs="Arial"/>
                <w:b/>
                <w:sz w:val="16"/>
                <w:szCs w:val="16"/>
              </w:rPr>
              <w:t>Transition Project</w:t>
            </w:r>
          </w:p>
        </w:tc>
      </w:tr>
      <w:tr w:rsidR="00C32970" w:rsidRPr="00DE049F" w:rsidTr="00BE3537">
        <w:tc>
          <w:tcPr>
            <w:tcW w:w="562" w:type="dxa"/>
            <w:shd w:val="clear" w:color="auto" w:fill="FBE4D5" w:themeFill="accent2" w:themeFillTint="33"/>
          </w:tcPr>
          <w:p w:rsidR="004C5F57" w:rsidRPr="00DE049F" w:rsidRDefault="00E21188" w:rsidP="00BE3537">
            <w:pPr>
              <w:rPr>
                <w:rFonts w:ascii="Arial" w:hAnsi="Arial" w:cs="Arial"/>
                <w:b/>
              </w:rPr>
            </w:pPr>
            <w:r w:rsidRPr="00DE049F">
              <w:rPr>
                <w:rFonts w:ascii="Arial" w:hAnsi="Arial" w:cs="Arial"/>
                <w:b/>
              </w:rPr>
              <w:t>P</w:t>
            </w:r>
          </w:p>
          <w:p w:rsidR="00E21188" w:rsidRPr="00DE049F" w:rsidRDefault="00E21188" w:rsidP="00BE3537">
            <w:pPr>
              <w:rPr>
                <w:rFonts w:ascii="Arial" w:hAnsi="Arial" w:cs="Arial"/>
                <w:b/>
              </w:rPr>
            </w:pPr>
            <w:r w:rsidRPr="00DE049F">
              <w:rPr>
                <w:rFonts w:ascii="Arial" w:hAnsi="Arial" w:cs="Arial"/>
                <w:b/>
              </w:rPr>
              <w:t>E</w:t>
            </w:r>
          </w:p>
          <w:p w:rsidR="00E21188" w:rsidRPr="00DE049F" w:rsidRDefault="00E21188" w:rsidP="00BE3537">
            <w:pPr>
              <w:rPr>
                <w:rFonts w:ascii="Arial" w:hAnsi="Arial" w:cs="Arial"/>
                <w:b/>
              </w:rPr>
            </w:pPr>
            <w:r w:rsidRPr="00DE049F">
              <w:rPr>
                <w:rFonts w:ascii="Arial" w:hAnsi="Arial" w:cs="Arial"/>
                <w:b/>
              </w:rPr>
              <w:t>R</w:t>
            </w:r>
          </w:p>
          <w:p w:rsidR="00E21188" w:rsidRPr="00DE049F" w:rsidRDefault="00E21188" w:rsidP="00BE3537">
            <w:pPr>
              <w:rPr>
                <w:rFonts w:ascii="Arial" w:hAnsi="Arial" w:cs="Arial"/>
                <w:b/>
              </w:rPr>
            </w:pPr>
            <w:r w:rsidRPr="00DE049F">
              <w:rPr>
                <w:rFonts w:ascii="Arial" w:hAnsi="Arial" w:cs="Arial"/>
                <w:b/>
              </w:rPr>
              <w:t>F</w:t>
            </w:r>
          </w:p>
          <w:p w:rsidR="00E21188" w:rsidRPr="00DE049F" w:rsidRDefault="00E21188" w:rsidP="00BE3537">
            <w:pPr>
              <w:rPr>
                <w:rFonts w:ascii="Arial" w:hAnsi="Arial" w:cs="Arial"/>
                <w:b/>
              </w:rPr>
            </w:pPr>
            <w:r w:rsidRPr="00DE049F">
              <w:rPr>
                <w:rFonts w:ascii="Arial" w:hAnsi="Arial" w:cs="Arial"/>
                <w:b/>
              </w:rPr>
              <w:t>O</w:t>
            </w:r>
          </w:p>
          <w:p w:rsidR="00E21188" w:rsidRPr="00DE049F" w:rsidRDefault="00E21188" w:rsidP="00BE3537">
            <w:pPr>
              <w:rPr>
                <w:rFonts w:ascii="Arial" w:hAnsi="Arial" w:cs="Arial"/>
                <w:b/>
              </w:rPr>
            </w:pPr>
            <w:r w:rsidRPr="00DE049F">
              <w:rPr>
                <w:rFonts w:ascii="Arial" w:hAnsi="Arial" w:cs="Arial"/>
                <w:b/>
              </w:rPr>
              <w:t>R</w:t>
            </w:r>
          </w:p>
          <w:p w:rsidR="00E21188" w:rsidRPr="00DE049F" w:rsidRDefault="00E21188" w:rsidP="00BE3537">
            <w:pPr>
              <w:rPr>
                <w:rFonts w:ascii="Arial" w:hAnsi="Arial" w:cs="Arial"/>
                <w:b/>
              </w:rPr>
            </w:pPr>
            <w:r w:rsidRPr="00DE049F">
              <w:rPr>
                <w:rFonts w:ascii="Arial" w:hAnsi="Arial" w:cs="Arial"/>
                <w:b/>
              </w:rPr>
              <w:t>M</w:t>
            </w:r>
          </w:p>
          <w:p w:rsidR="00E21188" w:rsidRPr="00DE049F" w:rsidRDefault="00E21188" w:rsidP="00BE3537">
            <w:pPr>
              <w:rPr>
                <w:rFonts w:ascii="Arial" w:hAnsi="Arial" w:cs="Arial"/>
                <w:b/>
              </w:rPr>
            </w:pPr>
            <w:r w:rsidRPr="00DE049F">
              <w:rPr>
                <w:rFonts w:ascii="Arial" w:hAnsi="Arial" w:cs="Arial"/>
                <w:b/>
              </w:rPr>
              <w:t>I</w:t>
            </w:r>
          </w:p>
          <w:p w:rsidR="00E21188" w:rsidRPr="00DE049F" w:rsidRDefault="00E21188" w:rsidP="00BE3537">
            <w:pPr>
              <w:rPr>
                <w:rFonts w:ascii="Arial" w:hAnsi="Arial" w:cs="Arial"/>
                <w:b/>
              </w:rPr>
            </w:pPr>
            <w:r w:rsidRPr="00DE049F">
              <w:rPr>
                <w:rFonts w:ascii="Arial" w:hAnsi="Arial" w:cs="Arial"/>
                <w:b/>
              </w:rPr>
              <w:t>N</w:t>
            </w:r>
          </w:p>
          <w:p w:rsidR="00E21188" w:rsidRPr="00DE049F" w:rsidRDefault="00E21188" w:rsidP="00BE3537">
            <w:pPr>
              <w:rPr>
                <w:rFonts w:ascii="Arial" w:hAnsi="Arial" w:cs="Arial"/>
                <w:b/>
              </w:rPr>
            </w:pPr>
            <w:r w:rsidRPr="00DE049F">
              <w:rPr>
                <w:rFonts w:ascii="Arial" w:hAnsi="Arial" w:cs="Arial"/>
                <w:b/>
              </w:rPr>
              <w:t>G</w:t>
            </w:r>
          </w:p>
        </w:tc>
        <w:tc>
          <w:tcPr>
            <w:tcW w:w="2694" w:type="dxa"/>
            <w:shd w:val="clear" w:color="auto" w:fill="FBE4D5" w:themeFill="accent2" w:themeFillTint="33"/>
          </w:tcPr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sing </w:t>
            </w:r>
            <w:r w:rsidRPr="00DE049F">
              <w:rPr>
                <w:rFonts w:ascii="Arial" w:hAnsi="Arial" w:cs="Arial"/>
                <w:b/>
                <w:i/>
                <w:sz w:val="16"/>
                <w:szCs w:val="16"/>
              </w:rPr>
              <w:t>‘Junkanoo’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 in</w:t>
            </w:r>
            <w:r w:rsidR="00293762" w:rsidRPr="00DE049F">
              <w:rPr>
                <w:rFonts w:ascii="Arial" w:hAnsi="Arial" w:cs="Arial"/>
                <w:sz w:val="16"/>
                <w:szCs w:val="16"/>
              </w:rPr>
              <w:t xml:space="preserve"> a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 round maintaining own part and singing with </w:t>
            </w:r>
            <w:r w:rsidR="00072FCC" w:rsidRPr="00DE049F">
              <w:rPr>
                <w:rFonts w:ascii="Arial" w:hAnsi="Arial" w:cs="Arial"/>
                <w:sz w:val="16"/>
                <w:szCs w:val="16"/>
              </w:rPr>
              <w:t>control</w:t>
            </w:r>
            <w:r w:rsidR="00293762" w:rsidRPr="00DE049F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5A49D7" w:rsidRPr="00DE049F" w:rsidRDefault="005A49D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>Children will provide rhythmic support to the song.</w:t>
            </w:r>
          </w:p>
          <w:p w:rsidR="005A49D7" w:rsidRPr="00DE049F" w:rsidRDefault="005A49D7" w:rsidP="00BE3537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16"/>
                <w:szCs w:val="16"/>
              </w:rPr>
            </w:pPr>
          </w:p>
          <w:p w:rsidR="004C5F57" w:rsidRPr="00DE049F" w:rsidRDefault="004C5F57" w:rsidP="00BE3537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16"/>
                <w:szCs w:val="16"/>
              </w:rPr>
            </w:pPr>
            <w:r w:rsidRPr="00DE049F">
              <w:rPr>
                <w:rFonts w:ascii="Arial" w:hAnsi="Arial" w:cs="Arial"/>
                <w:iCs/>
                <w:sz w:val="16"/>
                <w:szCs w:val="16"/>
              </w:rPr>
              <w:t xml:space="preserve">Children will perform the Samba piece from memory knowing how the </w:t>
            </w:r>
            <w:r w:rsidR="00072FCC" w:rsidRPr="00DE049F">
              <w:rPr>
                <w:rFonts w:ascii="Arial" w:hAnsi="Arial" w:cs="Arial"/>
                <w:iCs/>
                <w:sz w:val="16"/>
                <w:szCs w:val="16"/>
              </w:rPr>
              <w:t xml:space="preserve">different rhythmic </w:t>
            </w:r>
            <w:r w:rsidRPr="00DE049F">
              <w:rPr>
                <w:rFonts w:ascii="Arial" w:hAnsi="Arial" w:cs="Arial"/>
                <w:iCs/>
                <w:sz w:val="16"/>
                <w:szCs w:val="16"/>
              </w:rPr>
              <w:t>parts fit together.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</w:t>
            </w:r>
            <w:r w:rsidR="00646F32" w:rsidRPr="00DE049F">
              <w:rPr>
                <w:rFonts w:ascii="Arial" w:hAnsi="Arial" w:cs="Arial"/>
                <w:sz w:val="16"/>
                <w:szCs w:val="16"/>
              </w:rPr>
              <w:t xml:space="preserve">perform </w:t>
            </w:r>
            <w:r w:rsidRPr="00DE049F">
              <w:rPr>
                <w:rFonts w:ascii="Arial" w:hAnsi="Arial" w:cs="Arial"/>
                <w:b/>
                <w:i/>
                <w:sz w:val="16"/>
                <w:szCs w:val="16"/>
              </w:rPr>
              <w:t>Christmas carols and songs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46F32" w:rsidRPr="00DE049F">
              <w:rPr>
                <w:rFonts w:ascii="Arial" w:hAnsi="Arial" w:cs="Arial"/>
                <w:sz w:val="16"/>
                <w:szCs w:val="16"/>
              </w:rPr>
              <w:t xml:space="preserve">to parents 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from memory </w:t>
            </w:r>
            <w:r w:rsidR="00DE049F" w:rsidRPr="00DE049F">
              <w:rPr>
                <w:rFonts w:ascii="Arial" w:hAnsi="Arial" w:cs="Arial"/>
                <w:sz w:val="16"/>
                <w:szCs w:val="16"/>
              </w:rPr>
              <w:t>and with confidence.</w:t>
            </w:r>
          </w:p>
          <w:p w:rsidR="00DE049F" w:rsidRPr="00DE049F" w:rsidRDefault="00DE049F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>Children will sing</w:t>
            </w:r>
            <w:r w:rsidR="00DE049F" w:rsidRPr="00DE049F">
              <w:rPr>
                <w:rFonts w:ascii="Arial" w:hAnsi="Arial" w:cs="Arial"/>
                <w:sz w:val="16"/>
                <w:szCs w:val="16"/>
              </w:rPr>
              <w:t xml:space="preserve"> in parts, rounds and in harmony with </w:t>
            </w:r>
            <w:r w:rsidR="00072FCC" w:rsidRPr="00DE049F">
              <w:rPr>
                <w:rFonts w:ascii="Arial" w:hAnsi="Arial" w:cs="Arial"/>
                <w:sz w:val="16"/>
                <w:szCs w:val="16"/>
              </w:rPr>
              <w:t xml:space="preserve">control of pitch, breathing, with clear diction and with 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meaning and expression </w:t>
            </w:r>
          </w:p>
          <w:p w:rsidR="00072FCC" w:rsidRPr="00DE049F" w:rsidRDefault="00072FCC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072FCC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</w:t>
            </w:r>
            <w:r w:rsidR="004C5F57" w:rsidRPr="00DE049F">
              <w:rPr>
                <w:rFonts w:ascii="Arial" w:hAnsi="Arial" w:cs="Arial"/>
                <w:sz w:val="16"/>
                <w:szCs w:val="16"/>
              </w:rPr>
              <w:t>take on solo parts.</w:t>
            </w: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072FCC" w:rsidRPr="00DE049F" w:rsidRDefault="00072FCC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>Children will take on the role as conductor leading songs</w:t>
            </w:r>
            <w:r w:rsidR="00DE049F" w:rsidRPr="00DE049F">
              <w:rPr>
                <w:rFonts w:ascii="Arial" w:hAnsi="Arial" w:cs="Arial"/>
                <w:sz w:val="16"/>
                <w:szCs w:val="16"/>
              </w:rPr>
              <w:t xml:space="preserve"> during rehearsals.</w:t>
            </w:r>
          </w:p>
        </w:tc>
        <w:tc>
          <w:tcPr>
            <w:tcW w:w="4394" w:type="dxa"/>
            <w:shd w:val="clear" w:color="auto" w:fill="FBE4D5" w:themeFill="accent2" w:themeFillTint="33"/>
          </w:tcPr>
          <w:p w:rsidR="00130FB5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>Children will sing the spiritual partner songs ‘</w:t>
            </w:r>
            <w:r w:rsidRPr="00DE049F">
              <w:rPr>
                <w:rFonts w:ascii="Arial" w:hAnsi="Arial" w:cs="Arial"/>
                <w:b/>
                <w:sz w:val="16"/>
                <w:szCs w:val="16"/>
              </w:rPr>
              <w:t xml:space="preserve">Wade in the </w:t>
            </w:r>
            <w:r w:rsidR="00130FB5" w:rsidRPr="00DE049F">
              <w:rPr>
                <w:rFonts w:ascii="Arial" w:hAnsi="Arial" w:cs="Arial"/>
                <w:b/>
                <w:sz w:val="16"/>
                <w:szCs w:val="16"/>
              </w:rPr>
              <w:t>W</w:t>
            </w:r>
            <w:r w:rsidRPr="00DE049F">
              <w:rPr>
                <w:rFonts w:ascii="Arial" w:hAnsi="Arial" w:cs="Arial"/>
                <w:b/>
                <w:sz w:val="16"/>
                <w:szCs w:val="16"/>
              </w:rPr>
              <w:t xml:space="preserve">ater and ‘Sometimes I </w:t>
            </w:r>
            <w:r w:rsidR="00130FB5" w:rsidRPr="00DE049F">
              <w:rPr>
                <w:rFonts w:ascii="Arial" w:hAnsi="Arial" w:cs="Arial"/>
                <w:b/>
                <w:sz w:val="16"/>
                <w:szCs w:val="16"/>
              </w:rPr>
              <w:t>F</w:t>
            </w:r>
            <w:r w:rsidRPr="00DE049F">
              <w:rPr>
                <w:rFonts w:ascii="Arial" w:hAnsi="Arial" w:cs="Arial"/>
                <w:b/>
                <w:sz w:val="16"/>
                <w:szCs w:val="16"/>
              </w:rPr>
              <w:t xml:space="preserve">eel </w:t>
            </w:r>
            <w:r w:rsidR="00130FB5" w:rsidRPr="00DE049F">
              <w:rPr>
                <w:rFonts w:ascii="Arial" w:hAnsi="Arial" w:cs="Arial"/>
                <w:b/>
                <w:sz w:val="16"/>
                <w:szCs w:val="16"/>
              </w:rPr>
              <w:t>L</w:t>
            </w:r>
            <w:r w:rsidRPr="00DE049F">
              <w:rPr>
                <w:rFonts w:ascii="Arial" w:hAnsi="Arial" w:cs="Arial"/>
                <w:b/>
                <w:sz w:val="16"/>
                <w:szCs w:val="16"/>
              </w:rPr>
              <w:t xml:space="preserve">ike a </w:t>
            </w:r>
            <w:r w:rsidR="00130FB5" w:rsidRPr="00DE049F">
              <w:rPr>
                <w:rFonts w:ascii="Arial" w:hAnsi="Arial" w:cs="Arial"/>
                <w:b/>
                <w:sz w:val="16"/>
                <w:szCs w:val="16"/>
              </w:rPr>
              <w:t>M</w:t>
            </w:r>
            <w:r w:rsidRPr="00DE049F">
              <w:rPr>
                <w:rFonts w:ascii="Arial" w:hAnsi="Arial" w:cs="Arial"/>
                <w:b/>
                <w:sz w:val="16"/>
                <w:szCs w:val="16"/>
              </w:rPr>
              <w:t xml:space="preserve">otherless </w:t>
            </w:r>
            <w:r w:rsidR="00130FB5" w:rsidRPr="00DE049F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DE049F">
              <w:rPr>
                <w:rFonts w:ascii="Arial" w:hAnsi="Arial" w:cs="Arial"/>
                <w:b/>
                <w:sz w:val="16"/>
                <w:szCs w:val="16"/>
              </w:rPr>
              <w:t xml:space="preserve">hild’ </w:t>
            </w:r>
            <w:r w:rsidR="005A49D7" w:rsidRPr="00DE049F">
              <w:rPr>
                <w:rFonts w:ascii="Arial" w:hAnsi="Arial" w:cs="Arial"/>
                <w:sz w:val="16"/>
                <w:szCs w:val="16"/>
              </w:rPr>
              <w:t xml:space="preserve">from memory and 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with confidence and accuracy. </w:t>
            </w:r>
          </w:p>
          <w:p w:rsidR="00130FB5" w:rsidRPr="00DE049F" w:rsidRDefault="00130FB5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lead </w:t>
            </w:r>
            <w:r w:rsidR="005A49D7" w:rsidRPr="00DE049F">
              <w:rPr>
                <w:rFonts w:ascii="Arial" w:hAnsi="Arial" w:cs="Arial"/>
                <w:sz w:val="16"/>
                <w:szCs w:val="16"/>
              </w:rPr>
              <w:t xml:space="preserve">their </w:t>
            </w:r>
            <w:r w:rsidRPr="00DE049F">
              <w:rPr>
                <w:rFonts w:ascii="Arial" w:hAnsi="Arial" w:cs="Arial"/>
                <w:sz w:val="16"/>
                <w:szCs w:val="16"/>
              </w:rPr>
              <w:t>group performance</w:t>
            </w:r>
            <w:r w:rsidR="005A49D7" w:rsidRPr="00DE049F">
              <w:rPr>
                <w:rFonts w:ascii="Arial" w:hAnsi="Arial" w:cs="Arial"/>
                <w:sz w:val="16"/>
                <w:szCs w:val="16"/>
              </w:rPr>
              <w:t xml:space="preserve"> of a Blues song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 and take on a solo part.</w:t>
            </w: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5A49D7" w:rsidRPr="00DE049F" w:rsidRDefault="005A49D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>Children will perform their compositions from notations.</w:t>
            </w:r>
          </w:p>
          <w:p w:rsidR="005A49D7" w:rsidRPr="00DE049F" w:rsidRDefault="005A49D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5A49D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perform their Blues song with chords, rhythm, bass line and melodic improvisation knowing how the parts will fit together. 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perform the opening theme </w:t>
            </w:r>
            <w:r w:rsidR="00F40399" w:rsidRPr="00DE049F">
              <w:rPr>
                <w:rFonts w:ascii="Arial" w:hAnsi="Arial" w:cs="Arial"/>
                <w:sz w:val="16"/>
                <w:szCs w:val="16"/>
              </w:rPr>
              <w:t>from</w:t>
            </w:r>
            <w:r w:rsidR="00F40399" w:rsidRPr="00DE049F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Grieg’s ‘In the Hall of the Mountain King’</w:t>
            </w:r>
            <w:r w:rsidR="00F40399" w:rsidRPr="00DE04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E049F">
              <w:rPr>
                <w:rFonts w:ascii="Arial" w:hAnsi="Arial" w:cs="Arial"/>
                <w:sz w:val="16"/>
                <w:szCs w:val="16"/>
              </w:rPr>
              <w:t>on tuned instruments</w:t>
            </w:r>
            <w:r w:rsidR="005A49D7" w:rsidRPr="00DE049F">
              <w:rPr>
                <w:rFonts w:ascii="Arial" w:hAnsi="Arial" w:cs="Arial"/>
                <w:sz w:val="16"/>
                <w:szCs w:val="16"/>
              </w:rPr>
              <w:t xml:space="preserve"> from</w:t>
            </w:r>
            <w:r w:rsidR="00DE049F" w:rsidRPr="00DE049F">
              <w:rPr>
                <w:rFonts w:ascii="Arial" w:hAnsi="Arial" w:cs="Arial"/>
                <w:sz w:val="16"/>
                <w:szCs w:val="16"/>
              </w:rPr>
              <w:t xml:space="preserve"> notation</w:t>
            </w:r>
            <w:r w:rsidRPr="00DE049F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FBE4D5" w:themeFill="accent2" w:themeFillTint="33"/>
          </w:tcPr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sing the song </w:t>
            </w:r>
            <w:r w:rsidR="00F40399" w:rsidRPr="00DE049F">
              <w:rPr>
                <w:rFonts w:ascii="Arial" w:hAnsi="Arial" w:cs="Arial"/>
                <w:sz w:val="16"/>
                <w:szCs w:val="16"/>
              </w:rPr>
              <w:t>‘</w:t>
            </w:r>
            <w:r w:rsidR="00F40399" w:rsidRPr="00DE049F">
              <w:rPr>
                <w:rFonts w:ascii="Arial" w:hAnsi="Arial" w:cs="Arial"/>
                <w:b/>
                <w:i/>
                <w:sz w:val="16"/>
                <w:szCs w:val="16"/>
              </w:rPr>
              <w:t xml:space="preserve">Stand </w:t>
            </w:r>
            <w:r w:rsidR="00E357D1" w:rsidRPr="00DE049F">
              <w:rPr>
                <w:rFonts w:ascii="Arial" w:hAnsi="Arial" w:cs="Arial"/>
                <w:b/>
                <w:i/>
                <w:sz w:val="16"/>
                <w:szCs w:val="16"/>
              </w:rPr>
              <w:t>by</w:t>
            </w:r>
            <w:r w:rsidR="00F40399" w:rsidRPr="00DE049F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Me’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 acapella style with vocal ostinato bass line, harmonies and sustained notes. </w:t>
            </w: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</w:t>
            </w:r>
            <w:r w:rsidR="00C32970" w:rsidRPr="00DE049F">
              <w:rPr>
                <w:rFonts w:ascii="Arial" w:hAnsi="Arial" w:cs="Arial"/>
                <w:sz w:val="16"/>
                <w:szCs w:val="16"/>
              </w:rPr>
              <w:t>lead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 their own group </w:t>
            </w:r>
            <w:r w:rsidR="00C32970" w:rsidRPr="00DE049F">
              <w:rPr>
                <w:rFonts w:ascii="Arial" w:hAnsi="Arial" w:cs="Arial"/>
                <w:sz w:val="16"/>
                <w:szCs w:val="16"/>
              </w:rPr>
              <w:t xml:space="preserve">performance of the song </w:t>
            </w:r>
            <w:r w:rsidR="00F40399" w:rsidRPr="00DE049F">
              <w:rPr>
                <w:rFonts w:ascii="Arial" w:hAnsi="Arial" w:cs="Arial"/>
                <w:sz w:val="16"/>
                <w:szCs w:val="16"/>
              </w:rPr>
              <w:t xml:space="preserve">and </w:t>
            </w:r>
            <w:r w:rsidR="00C32970" w:rsidRPr="00DE049F">
              <w:rPr>
                <w:rFonts w:ascii="Arial" w:hAnsi="Arial" w:cs="Arial"/>
                <w:sz w:val="16"/>
                <w:szCs w:val="16"/>
              </w:rPr>
              <w:t>tak</w:t>
            </w:r>
            <w:r w:rsidR="00F40399" w:rsidRPr="00DE049F">
              <w:rPr>
                <w:rFonts w:ascii="Arial" w:hAnsi="Arial" w:cs="Arial"/>
                <w:sz w:val="16"/>
                <w:szCs w:val="16"/>
              </w:rPr>
              <w:t>e</w:t>
            </w:r>
            <w:r w:rsidR="00C32970" w:rsidRPr="00DE049F">
              <w:rPr>
                <w:rFonts w:ascii="Arial" w:hAnsi="Arial" w:cs="Arial"/>
                <w:sz w:val="16"/>
                <w:szCs w:val="16"/>
              </w:rPr>
              <w:t xml:space="preserve"> solo parts.</w:t>
            </w: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play the riff for </w:t>
            </w:r>
            <w:r w:rsidR="00C32970" w:rsidRPr="00DE049F">
              <w:rPr>
                <w:rFonts w:ascii="Arial" w:hAnsi="Arial" w:cs="Arial"/>
                <w:sz w:val="16"/>
                <w:szCs w:val="16"/>
              </w:rPr>
              <w:t>’S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tand </w:t>
            </w:r>
            <w:r w:rsidR="00E357D1" w:rsidRPr="00DE049F">
              <w:rPr>
                <w:rFonts w:ascii="Arial" w:hAnsi="Arial" w:cs="Arial"/>
                <w:sz w:val="16"/>
                <w:szCs w:val="16"/>
              </w:rPr>
              <w:t>by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 Me</w:t>
            </w:r>
            <w:r w:rsidR="00C32970" w:rsidRPr="00DE049F">
              <w:rPr>
                <w:rFonts w:ascii="Arial" w:hAnsi="Arial" w:cs="Arial"/>
                <w:sz w:val="16"/>
                <w:szCs w:val="16"/>
              </w:rPr>
              <w:t>’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 from standard staff notation.</w:t>
            </w: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4C5F57" w:rsidP="00BE353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32970" w:rsidRPr="00DE049F" w:rsidTr="00BE3537">
        <w:tc>
          <w:tcPr>
            <w:tcW w:w="562" w:type="dxa"/>
            <w:shd w:val="clear" w:color="auto" w:fill="DEEAF6" w:themeFill="accent5" w:themeFillTint="33"/>
          </w:tcPr>
          <w:p w:rsidR="004C5F57" w:rsidRPr="00DE049F" w:rsidRDefault="00E21188" w:rsidP="00BE3537">
            <w:pPr>
              <w:rPr>
                <w:rFonts w:ascii="Arial" w:hAnsi="Arial" w:cs="Arial"/>
                <w:b/>
              </w:rPr>
            </w:pPr>
            <w:r w:rsidRPr="00DE049F">
              <w:rPr>
                <w:rFonts w:ascii="Arial" w:hAnsi="Arial" w:cs="Arial"/>
                <w:b/>
              </w:rPr>
              <w:t>C</w:t>
            </w:r>
          </w:p>
          <w:p w:rsidR="00E21188" w:rsidRPr="00DE049F" w:rsidRDefault="00E21188" w:rsidP="00BE3537">
            <w:pPr>
              <w:rPr>
                <w:rFonts w:ascii="Arial" w:hAnsi="Arial" w:cs="Arial"/>
                <w:b/>
              </w:rPr>
            </w:pPr>
            <w:r w:rsidRPr="00DE049F">
              <w:rPr>
                <w:rFonts w:ascii="Arial" w:hAnsi="Arial" w:cs="Arial"/>
                <w:b/>
              </w:rPr>
              <w:t>O</w:t>
            </w:r>
          </w:p>
          <w:p w:rsidR="00E21188" w:rsidRPr="00DE049F" w:rsidRDefault="00E21188" w:rsidP="00BE3537">
            <w:pPr>
              <w:rPr>
                <w:rFonts w:ascii="Arial" w:hAnsi="Arial" w:cs="Arial"/>
                <w:b/>
              </w:rPr>
            </w:pPr>
            <w:r w:rsidRPr="00DE049F">
              <w:rPr>
                <w:rFonts w:ascii="Arial" w:hAnsi="Arial" w:cs="Arial"/>
                <w:b/>
              </w:rPr>
              <w:t>M</w:t>
            </w:r>
          </w:p>
          <w:p w:rsidR="00E21188" w:rsidRPr="00DE049F" w:rsidRDefault="00E21188" w:rsidP="00BE3537">
            <w:pPr>
              <w:rPr>
                <w:rFonts w:ascii="Arial" w:hAnsi="Arial" w:cs="Arial"/>
                <w:b/>
              </w:rPr>
            </w:pPr>
            <w:r w:rsidRPr="00DE049F">
              <w:rPr>
                <w:rFonts w:ascii="Arial" w:hAnsi="Arial" w:cs="Arial"/>
                <w:b/>
              </w:rPr>
              <w:t>P</w:t>
            </w:r>
          </w:p>
          <w:p w:rsidR="00BE3537" w:rsidRDefault="00E21188" w:rsidP="00BE3537">
            <w:pPr>
              <w:rPr>
                <w:rFonts w:ascii="Arial" w:hAnsi="Arial" w:cs="Arial"/>
                <w:b/>
              </w:rPr>
            </w:pPr>
            <w:r w:rsidRPr="00DE049F">
              <w:rPr>
                <w:rFonts w:ascii="Arial" w:hAnsi="Arial" w:cs="Arial"/>
                <w:b/>
              </w:rPr>
              <w:t xml:space="preserve"> </w:t>
            </w:r>
          </w:p>
          <w:p w:rsidR="00E21188" w:rsidRPr="00DE049F" w:rsidRDefault="00E21188" w:rsidP="00BE3537">
            <w:pPr>
              <w:rPr>
                <w:rFonts w:ascii="Arial" w:hAnsi="Arial" w:cs="Arial"/>
                <w:b/>
              </w:rPr>
            </w:pPr>
            <w:r w:rsidRPr="00DE049F">
              <w:rPr>
                <w:rFonts w:ascii="Arial" w:hAnsi="Arial" w:cs="Arial"/>
                <w:b/>
              </w:rPr>
              <w:t>&amp;</w:t>
            </w:r>
          </w:p>
          <w:p w:rsidR="00BE3537" w:rsidRDefault="00BE3537" w:rsidP="00BE3537">
            <w:pPr>
              <w:rPr>
                <w:rFonts w:ascii="Arial" w:hAnsi="Arial" w:cs="Arial"/>
                <w:b/>
              </w:rPr>
            </w:pPr>
          </w:p>
          <w:p w:rsidR="00E21188" w:rsidRPr="00DE049F" w:rsidRDefault="00E21188" w:rsidP="00BE3537">
            <w:pPr>
              <w:rPr>
                <w:rFonts w:ascii="Arial" w:hAnsi="Arial" w:cs="Arial"/>
                <w:b/>
              </w:rPr>
            </w:pPr>
            <w:r w:rsidRPr="00DE049F">
              <w:rPr>
                <w:rFonts w:ascii="Arial" w:hAnsi="Arial" w:cs="Arial"/>
                <w:b/>
              </w:rPr>
              <w:t>N</w:t>
            </w:r>
          </w:p>
          <w:p w:rsidR="00E21188" w:rsidRPr="00DE049F" w:rsidRDefault="00E21188" w:rsidP="00BE3537">
            <w:pPr>
              <w:rPr>
                <w:rFonts w:ascii="Arial" w:hAnsi="Arial" w:cs="Arial"/>
                <w:b/>
              </w:rPr>
            </w:pPr>
            <w:r w:rsidRPr="00DE049F">
              <w:rPr>
                <w:rFonts w:ascii="Arial" w:hAnsi="Arial" w:cs="Arial"/>
                <w:b/>
              </w:rPr>
              <w:t>O</w:t>
            </w:r>
          </w:p>
          <w:p w:rsidR="00E21188" w:rsidRPr="00DE049F" w:rsidRDefault="00E21188" w:rsidP="00BE3537">
            <w:pPr>
              <w:rPr>
                <w:rFonts w:ascii="Arial" w:hAnsi="Arial" w:cs="Arial"/>
                <w:b/>
              </w:rPr>
            </w:pPr>
            <w:r w:rsidRPr="00DE049F">
              <w:rPr>
                <w:rFonts w:ascii="Arial" w:hAnsi="Arial" w:cs="Arial"/>
                <w:b/>
              </w:rPr>
              <w:t>T</w:t>
            </w:r>
          </w:p>
          <w:p w:rsidR="00E21188" w:rsidRPr="00DE049F" w:rsidRDefault="00E21188" w:rsidP="00BE3537">
            <w:pPr>
              <w:rPr>
                <w:rFonts w:ascii="Arial" w:hAnsi="Arial" w:cs="Arial"/>
                <w:b/>
              </w:rPr>
            </w:pPr>
            <w:r w:rsidRPr="00DE049F">
              <w:rPr>
                <w:rFonts w:ascii="Arial" w:hAnsi="Arial" w:cs="Arial"/>
                <w:b/>
              </w:rPr>
              <w:t>A</w:t>
            </w:r>
          </w:p>
          <w:p w:rsidR="00E21188" w:rsidRPr="00DE049F" w:rsidRDefault="00E21188" w:rsidP="00BE3537">
            <w:pPr>
              <w:rPr>
                <w:rFonts w:ascii="Arial" w:hAnsi="Arial" w:cs="Arial"/>
                <w:b/>
              </w:rPr>
            </w:pPr>
            <w:r w:rsidRPr="00DE049F">
              <w:rPr>
                <w:rFonts w:ascii="Arial" w:hAnsi="Arial" w:cs="Arial"/>
                <w:b/>
              </w:rPr>
              <w:t>T</w:t>
            </w:r>
          </w:p>
          <w:p w:rsidR="00E21188" w:rsidRPr="00DE049F" w:rsidRDefault="00E21188" w:rsidP="00BE3537">
            <w:pPr>
              <w:rPr>
                <w:rFonts w:ascii="Arial" w:hAnsi="Arial" w:cs="Arial"/>
                <w:b/>
              </w:rPr>
            </w:pPr>
            <w:r w:rsidRPr="00DE049F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2694" w:type="dxa"/>
            <w:shd w:val="clear" w:color="auto" w:fill="DEEAF6" w:themeFill="accent5" w:themeFillTint="33"/>
          </w:tcPr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combine ¾ beats and 4/4 beats to produce a polyrhythmic piece. </w:t>
            </w: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arrange a class Samba piece in rondo form, layering the </w:t>
            </w:r>
            <w:r w:rsidRPr="00DE049F">
              <w:rPr>
                <w:rFonts w:ascii="Arial" w:hAnsi="Arial" w:cs="Arial"/>
                <w:sz w:val="16"/>
                <w:szCs w:val="16"/>
                <w:lang w:val="en"/>
              </w:rPr>
              <w:t xml:space="preserve">syncopated rhythms </w:t>
            </w:r>
          </w:p>
          <w:p w:rsidR="004C5F57" w:rsidRPr="00DE049F" w:rsidRDefault="004C5F57" w:rsidP="00BE3537">
            <w:pPr>
              <w:ind w:left="720"/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>Children will create an intro</w:t>
            </w:r>
            <w:r w:rsidR="00293762" w:rsidRPr="00DE049F">
              <w:rPr>
                <w:rFonts w:ascii="Arial" w:hAnsi="Arial" w:cs="Arial"/>
                <w:sz w:val="16"/>
                <w:szCs w:val="16"/>
              </w:rPr>
              <w:t xml:space="preserve"> and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 ending</w:t>
            </w:r>
            <w:r w:rsidR="00293762" w:rsidRPr="00DE049F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693" w:type="dxa"/>
            <w:shd w:val="clear" w:color="auto" w:fill="DEEAF6" w:themeFill="accent5" w:themeFillTint="33"/>
          </w:tcPr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rehearse with others suggesting how to arrange songs, </w:t>
            </w: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94" w:type="dxa"/>
            <w:shd w:val="clear" w:color="auto" w:fill="DEEAF6" w:themeFill="accent5" w:themeFillTint="33"/>
          </w:tcPr>
          <w:p w:rsidR="000E56D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explore how pitch can be used to build chords I, IV, V and baselines in the key of C major. </w:t>
            </w:r>
          </w:p>
          <w:p w:rsidR="004C5F57" w:rsidRPr="00DE049F" w:rsidRDefault="004C5F57" w:rsidP="00BE3537">
            <w:pPr>
              <w:tabs>
                <w:tab w:val="left" w:pos="1825"/>
              </w:tabs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ab/>
            </w: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>Children will explore the</w:t>
            </w:r>
            <w:r w:rsidR="00FA16AF" w:rsidRPr="00DE049F">
              <w:rPr>
                <w:rFonts w:ascii="Arial" w:hAnsi="Arial" w:cs="Arial"/>
                <w:sz w:val="16"/>
                <w:szCs w:val="16"/>
              </w:rPr>
              <w:t xml:space="preserve"> C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 major scale</w:t>
            </w:r>
            <w:r w:rsidR="005A49D7" w:rsidRPr="00DE049F">
              <w:rPr>
                <w:rFonts w:ascii="Arial" w:hAnsi="Arial" w:cs="Arial"/>
                <w:sz w:val="16"/>
                <w:szCs w:val="16"/>
              </w:rPr>
              <w:t>, blues scale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 and chromatic pitches. They will use the blues scale to improvise short melodic solo phrases. </w:t>
            </w: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work in groups to compose a Blues song combining the musical devices </w:t>
            </w:r>
            <w:r w:rsidR="00130FB5" w:rsidRPr="00DE049F">
              <w:rPr>
                <w:rFonts w:ascii="Arial" w:hAnsi="Arial" w:cs="Arial"/>
                <w:sz w:val="16"/>
                <w:szCs w:val="16"/>
              </w:rPr>
              <w:t>of melody, rhythm, bass line, 12Bar Blues chord sequence and improvisation</w:t>
            </w:r>
            <w:r w:rsidR="005A49D7" w:rsidRPr="00DE049F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5A49D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>Children will explore and use different forms of notation i.e. chords / baseline/ melodic phrases in 12Bar Blues</w:t>
            </w:r>
            <w:r w:rsidR="00FA16AF" w:rsidRPr="00DE049F">
              <w:rPr>
                <w:rFonts w:ascii="Arial" w:hAnsi="Arial" w:cs="Arial"/>
                <w:sz w:val="16"/>
                <w:szCs w:val="16"/>
              </w:rPr>
              <w:t xml:space="preserve"> and </w:t>
            </w:r>
            <w:r w:rsidR="004C5F57" w:rsidRPr="00DE049F">
              <w:rPr>
                <w:rFonts w:ascii="Arial" w:hAnsi="Arial" w:cs="Arial"/>
                <w:sz w:val="16"/>
                <w:szCs w:val="16"/>
                <w:lang w:val="en"/>
              </w:rPr>
              <w:t>select appropriate forms of notation to record their composition.</w:t>
            </w: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130FB5" w:rsidRPr="00DE049F" w:rsidRDefault="00130FB5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>Children will discuss how a small change in tempo can make their song more effective.</w:t>
            </w:r>
          </w:p>
          <w:p w:rsidR="00130FB5" w:rsidRPr="00DE049F" w:rsidRDefault="00130FB5" w:rsidP="00BE35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DEEAF6" w:themeFill="accent5" w:themeFillTint="33"/>
          </w:tcPr>
          <w:p w:rsidR="00C32970" w:rsidRPr="00DE049F" w:rsidRDefault="00C32970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work in groups to </w:t>
            </w:r>
            <w:r w:rsidR="00DE049F" w:rsidRPr="00DE049F">
              <w:rPr>
                <w:rFonts w:ascii="Arial" w:hAnsi="Arial" w:cs="Arial"/>
                <w:sz w:val="16"/>
                <w:szCs w:val="16"/>
              </w:rPr>
              <w:t>create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 their own musical motifs and structure them into a piece</w:t>
            </w:r>
            <w:r w:rsidR="00130FB5" w:rsidRPr="00DE049F">
              <w:rPr>
                <w:rFonts w:ascii="Arial" w:hAnsi="Arial" w:cs="Arial"/>
                <w:sz w:val="16"/>
                <w:szCs w:val="16"/>
              </w:rPr>
              <w:t>.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C32970" w:rsidRPr="00DE049F" w:rsidRDefault="00C32970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C32970" w:rsidRPr="00DE049F" w:rsidRDefault="00C32970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>Children will explore how to change sounds or organise them differently to change the effect.</w:t>
            </w:r>
          </w:p>
          <w:p w:rsidR="00C32970" w:rsidRPr="00DE049F" w:rsidRDefault="00C32970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C32970" w:rsidRPr="00DE049F" w:rsidRDefault="00C32970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record their ideas using appropriate notations. </w:t>
            </w:r>
          </w:p>
          <w:p w:rsidR="00C32970" w:rsidRPr="00DE049F" w:rsidRDefault="00C32970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DEEAF6" w:themeFill="accent5" w:themeFillTint="33"/>
          </w:tcPr>
          <w:p w:rsidR="00C32970" w:rsidRPr="00DE049F" w:rsidRDefault="00C32970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</w:t>
            </w:r>
            <w:r w:rsidR="00F40399" w:rsidRPr="00DE049F">
              <w:rPr>
                <w:rFonts w:ascii="Arial" w:hAnsi="Arial" w:cs="Arial"/>
                <w:sz w:val="16"/>
                <w:szCs w:val="16"/>
              </w:rPr>
              <w:t xml:space="preserve">arrange </w:t>
            </w:r>
            <w:r w:rsidRPr="00DE049F">
              <w:rPr>
                <w:rFonts w:ascii="Arial" w:hAnsi="Arial" w:cs="Arial"/>
                <w:sz w:val="16"/>
                <w:szCs w:val="16"/>
              </w:rPr>
              <w:t>their own group performance of the song exploring solo parts, backing vocals, harmonies, instrumentation and rhythmic support.</w:t>
            </w: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5F57" w:rsidRPr="00DE049F" w:rsidTr="00BE3537">
        <w:tc>
          <w:tcPr>
            <w:tcW w:w="562" w:type="dxa"/>
            <w:shd w:val="clear" w:color="auto" w:fill="E2EFD9" w:themeFill="accent6" w:themeFillTint="33"/>
          </w:tcPr>
          <w:p w:rsidR="00F06512" w:rsidRPr="00F06512" w:rsidRDefault="00F06512" w:rsidP="00F06512">
            <w:pPr>
              <w:jc w:val="both"/>
              <w:rPr>
                <w:rFonts w:ascii="Arial" w:hAnsi="Arial" w:cs="Arial"/>
                <w:b/>
              </w:rPr>
            </w:pPr>
            <w:r w:rsidRPr="00F06512">
              <w:rPr>
                <w:rFonts w:ascii="Arial" w:hAnsi="Arial" w:cs="Arial"/>
                <w:b/>
              </w:rPr>
              <w:t>L</w:t>
            </w:r>
          </w:p>
          <w:p w:rsidR="00F06512" w:rsidRPr="00F06512" w:rsidRDefault="00F06512" w:rsidP="00F06512">
            <w:pPr>
              <w:rPr>
                <w:rFonts w:ascii="Arial" w:hAnsi="Arial" w:cs="Arial"/>
                <w:b/>
              </w:rPr>
            </w:pPr>
            <w:r w:rsidRPr="00F06512">
              <w:rPr>
                <w:rFonts w:ascii="Arial" w:hAnsi="Arial" w:cs="Arial"/>
                <w:b/>
              </w:rPr>
              <w:t>I</w:t>
            </w:r>
          </w:p>
          <w:p w:rsidR="00F06512" w:rsidRPr="00F06512" w:rsidRDefault="00F06512" w:rsidP="00F06512">
            <w:pPr>
              <w:rPr>
                <w:rFonts w:ascii="Arial" w:hAnsi="Arial" w:cs="Arial"/>
                <w:b/>
              </w:rPr>
            </w:pPr>
            <w:r w:rsidRPr="00F06512">
              <w:rPr>
                <w:rFonts w:ascii="Arial" w:hAnsi="Arial" w:cs="Arial"/>
                <w:b/>
              </w:rPr>
              <w:t>S</w:t>
            </w:r>
          </w:p>
          <w:p w:rsidR="00F06512" w:rsidRPr="00F06512" w:rsidRDefault="00F06512" w:rsidP="00F06512">
            <w:pPr>
              <w:rPr>
                <w:rFonts w:ascii="Arial" w:hAnsi="Arial" w:cs="Arial"/>
                <w:b/>
              </w:rPr>
            </w:pPr>
            <w:r w:rsidRPr="00F06512">
              <w:rPr>
                <w:rFonts w:ascii="Arial" w:hAnsi="Arial" w:cs="Arial"/>
                <w:b/>
              </w:rPr>
              <w:t>T</w:t>
            </w:r>
          </w:p>
          <w:p w:rsidR="00F06512" w:rsidRPr="00F06512" w:rsidRDefault="00F06512" w:rsidP="00F06512">
            <w:pPr>
              <w:rPr>
                <w:rFonts w:ascii="Arial" w:hAnsi="Arial" w:cs="Arial"/>
                <w:b/>
              </w:rPr>
            </w:pPr>
          </w:p>
          <w:p w:rsidR="00F06512" w:rsidRPr="00F06512" w:rsidRDefault="00F06512" w:rsidP="00F06512">
            <w:pPr>
              <w:rPr>
                <w:rFonts w:ascii="Arial" w:hAnsi="Arial" w:cs="Arial"/>
                <w:b/>
              </w:rPr>
            </w:pPr>
            <w:r w:rsidRPr="00F06512">
              <w:rPr>
                <w:rFonts w:ascii="Arial" w:hAnsi="Arial" w:cs="Arial"/>
                <w:b/>
              </w:rPr>
              <w:t>&amp;</w:t>
            </w:r>
          </w:p>
          <w:p w:rsidR="00F06512" w:rsidRPr="00F06512" w:rsidRDefault="00F06512" w:rsidP="00F06512">
            <w:pPr>
              <w:rPr>
                <w:rFonts w:ascii="Arial" w:hAnsi="Arial" w:cs="Arial"/>
                <w:b/>
              </w:rPr>
            </w:pPr>
          </w:p>
          <w:p w:rsidR="00F06512" w:rsidRPr="00F06512" w:rsidRDefault="00F06512" w:rsidP="00F06512">
            <w:pPr>
              <w:rPr>
                <w:rFonts w:ascii="Arial" w:hAnsi="Arial" w:cs="Arial"/>
                <w:b/>
              </w:rPr>
            </w:pPr>
            <w:r w:rsidRPr="00F06512">
              <w:rPr>
                <w:rFonts w:ascii="Arial" w:hAnsi="Arial" w:cs="Arial"/>
                <w:b/>
              </w:rPr>
              <w:t>A</w:t>
            </w:r>
          </w:p>
          <w:p w:rsidR="00F06512" w:rsidRPr="00F06512" w:rsidRDefault="00F06512" w:rsidP="00F06512">
            <w:pPr>
              <w:rPr>
                <w:rFonts w:ascii="Arial" w:hAnsi="Arial" w:cs="Arial"/>
                <w:b/>
              </w:rPr>
            </w:pPr>
            <w:r w:rsidRPr="00F06512">
              <w:rPr>
                <w:rFonts w:ascii="Arial" w:hAnsi="Arial" w:cs="Arial"/>
                <w:b/>
              </w:rPr>
              <w:t>P</w:t>
            </w:r>
          </w:p>
          <w:p w:rsidR="00F06512" w:rsidRPr="00F06512" w:rsidRDefault="00F06512" w:rsidP="00F06512">
            <w:pPr>
              <w:rPr>
                <w:rFonts w:ascii="Arial" w:hAnsi="Arial" w:cs="Arial"/>
                <w:b/>
              </w:rPr>
            </w:pPr>
            <w:r w:rsidRPr="00F06512">
              <w:rPr>
                <w:rFonts w:ascii="Arial" w:hAnsi="Arial" w:cs="Arial"/>
                <w:b/>
              </w:rPr>
              <w:t>P</w:t>
            </w:r>
          </w:p>
          <w:p w:rsidR="00F06512" w:rsidRPr="00F06512" w:rsidRDefault="00F06512" w:rsidP="00F06512">
            <w:pPr>
              <w:rPr>
                <w:rFonts w:ascii="Arial" w:hAnsi="Arial" w:cs="Arial"/>
                <w:b/>
              </w:rPr>
            </w:pPr>
            <w:r w:rsidRPr="00F06512">
              <w:rPr>
                <w:rFonts w:ascii="Arial" w:hAnsi="Arial" w:cs="Arial"/>
                <w:b/>
              </w:rPr>
              <w:t>R</w:t>
            </w:r>
          </w:p>
          <w:p w:rsidR="00F06512" w:rsidRPr="00DE049F" w:rsidRDefault="00F06512" w:rsidP="00F06512">
            <w:pPr>
              <w:rPr>
                <w:rFonts w:ascii="Arial" w:hAnsi="Arial" w:cs="Arial"/>
                <w:b/>
              </w:rPr>
            </w:pPr>
          </w:p>
          <w:p w:rsidR="00E21188" w:rsidRPr="00DE049F" w:rsidRDefault="00E21188" w:rsidP="00BE3537">
            <w:pPr>
              <w:rPr>
                <w:rFonts w:ascii="Arial" w:hAnsi="Arial" w:cs="Arial"/>
                <w:b/>
              </w:rPr>
            </w:pPr>
          </w:p>
        </w:tc>
        <w:tc>
          <w:tcPr>
            <w:tcW w:w="2694" w:type="dxa"/>
            <w:shd w:val="clear" w:color="auto" w:fill="C5E0B3" w:themeFill="accent6" w:themeFillTint="66"/>
          </w:tcPr>
          <w:p w:rsidR="00FA16AF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listen to </w:t>
            </w:r>
            <w:r w:rsidRPr="00DE049F">
              <w:rPr>
                <w:rFonts w:ascii="Arial" w:hAnsi="Arial" w:cs="Arial"/>
                <w:b/>
                <w:i/>
                <w:sz w:val="16"/>
                <w:szCs w:val="16"/>
              </w:rPr>
              <w:t xml:space="preserve">Brazilian </w:t>
            </w:r>
            <w:r w:rsidR="00714227" w:rsidRPr="00DE049F">
              <w:rPr>
                <w:rFonts w:ascii="Arial" w:hAnsi="Arial" w:cs="Arial"/>
                <w:b/>
                <w:i/>
                <w:sz w:val="16"/>
                <w:szCs w:val="16"/>
              </w:rPr>
              <w:t>S</w:t>
            </w:r>
            <w:r w:rsidRPr="00DE049F">
              <w:rPr>
                <w:rFonts w:ascii="Arial" w:hAnsi="Arial" w:cs="Arial"/>
                <w:b/>
                <w:i/>
                <w:sz w:val="16"/>
                <w:szCs w:val="16"/>
              </w:rPr>
              <w:t>amba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40399" w:rsidRPr="00DE049F">
              <w:rPr>
                <w:rFonts w:ascii="Arial" w:hAnsi="Arial" w:cs="Arial"/>
                <w:sz w:val="16"/>
                <w:szCs w:val="16"/>
              </w:rPr>
              <w:t>analys</w:t>
            </w:r>
            <w:r w:rsidR="00FA16AF" w:rsidRPr="00DE049F">
              <w:rPr>
                <w:rFonts w:ascii="Arial" w:hAnsi="Arial" w:cs="Arial"/>
                <w:sz w:val="16"/>
                <w:szCs w:val="16"/>
              </w:rPr>
              <w:t>ing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 stylistic features</w:t>
            </w:r>
            <w:r w:rsidR="00F40399" w:rsidRPr="00DE049F">
              <w:rPr>
                <w:rFonts w:ascii="Arial" w:hAnsi="Arial" w:cs="Arial"/>
                <w:sz w:val="16"/>
                <w:szCs w:val="16"/>
              </w:rPr>
              <w:t xml:space="preserve"> incl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40399" w:rsidRPr="00DE049F">
              <w:rPr>
                <w:rFonts w:ascii="Arial" w:hAnsi="Arial" w:cs="Arial"/>
                <w:sz w:val="16"/>
                <w:szCs w:val="16"/>
              </w:rPr>
              <w:t xml:space="preserve">instrumentation, rhythms, structure, </w:t>
            </w:r>
            <w:r w:rsidRPr="00DE049F">
              <w:rPr>
                <w:rFonts w:ascii="Arial" w:hAnsi="Arial" w:cs="Arial"/>
                <w:sz w:val="16"/>
                <w:szCs w:val="16"/>
              </w:rPr>
              <w:t>feelings evoked</w:t>
            </w:r>
            <w:r w:rsidR="00FA16AF" w:rsidRPr="00DE049F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FA16AF" w:rsidRPr="00DE049F" w:rsidRDefault="00FA16AF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FA16AF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>Children will</w:t>
            </w:r>
            <w:r w:rsidR="00F40399" w:rsidRPr="00DE049F">
              <w:rPr>
                <w:rFonts w:ascii="Arial" w:hAnsi="Arial" w:cs="Arial"/>
                <w:sz w:val="16"/>
                <w:szCs w:val="16"/>
              </w:rPr>
              <w:t xml:space="preserve"> discuss </w:t>
            </w:r>
            <w:r w:rsidR="004C5F57" w:rsidRPr="00DE049F">
              <w:rPr>
                <w:rFonts w:ascii="Arial" w:hAnsi="Arial" w:cs="Arial"/>
                <w:sz w:val="16"/>
                <w:szCs w:val="16"/>
              </w:rPr>
              <w:t xml:space="preserve">how the venue, purpose and occasion affects the way Samba music is created. </w:t>
            </w: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</w:t>
            </w:r>
            <w:r w:rsidR="00293762" w:rsidRPr="00DE049F">
              <w:rPr>
                <w:rFonts w:ascii="Arial" w:hAnsi="Arial" w:cs="Arial"/>
                <w:sz w:val="16"/>
                <w:szCs w:val="16"/>
              </w:rPr>
              <w:t xml:space="preserve">appraise their composition </w:t>
            </w:r>
            <w:r w:rsidR="00F40399" w:rsidRPr="00DE049F">
              <w:rPr>
                <w:rFonts w:ascii="Arial" w:hAnsi="Arial" w:cs="Arial"/>
                <w:sz w:val="16"/>
                <w:szCs w:val="16"/>
              </w:rPr>
              <w:t>refin</w:t>
            </w:r>
            <w:r w:rsidR="00293762" w:rsidRPr="00DE049F">
              <w:rPr>
                <w:rFonts w:ascii="Arial" w:hAnsi="Arial" w:cs="Arial"/>
                <w:sz w:val="16"/>
                <w:szCs w:val="16"/>
              </w:rPr>
              <w:t>ing</w:t>
            </w:r>
            <w:r w:rsidR="00F40399" w:rsidRPr="00DE049F">
              <w:rPr>
                <w:rFonts w:ascii="Arial" w:hAnsi="Arial" w:cs="Arial"/>
                <w:sz w:val="16"/>
                <w:szCs w:val="16"/>
              </w:rPr>
              <w:t xml:space="preserve"> and improv</w:t>
            </w:r>
            <w:r w:rsidR="00293762" w:rsidRPr="00DE049F">
              <w:rPr>
                <w:rFonts w:ascii="Arial" w:hAnsi="Arial" w:cs="Arial"/>
                <w:sz w:val="16"/>
                <w:szCs w:val="16"/>
              </w:rPr>
              <w:t>ing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 their work</w:t>
            </w:r>
            <w:r w:rsidR="00293762" w:rsidRPr="00DE049F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072FCC" w:rsidRPr="00DE049F" w:rsidRDefault="00072FCC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watch an orchestral performance of </w:t>
            </w:r>
            <w:r w:rsidRPr="00DE049F">
              <w:rPr>
                <w:rFonts w:ascii="Arial" w:hAnsi="Arial" w:cs="Arial"/>
                <w:b/>
                <w:i/>
                <w:sz w:val="16"/>
                <w:szCs w:val="16"/>
              </w:rPr>
              <w:t xml:space="preserve">Bernstein’s Latin American ‘Mambo’ 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and </w:t>
            </w:r>
            <w:r w:rsidR="00F40399" w:rsidRPr="00DE049F">
              <w:rPr>
                <w:rFonts w:ascii="Arial" w:hAnsi="Arial" w:cs="Arial"/>
                <w:sz w:val="16"/>
                <w:szCs w:val="16"/>
              </w:rPr>
              <w:t>analyse</w:t>
            </w:r>
            <w:r w:rsidR="00FA16AF" w:rsidRPr="00DE049F">
              <w:rPr>
                <w:rFonts w:ascii="Arial" w:hAnsi="Arial" w:cs="Arial"/>
                <w:sz w:val="16"/>
                <w:szCs w:val="16"/>
              </w:rPr>
              <w:t xml:space="preserve"> features</w:t>
            </w:r>
            <w:r w:rsidRPr="00DE049F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</w:t>
            </w:r>
            <w:r w:rsidRPr="00DE049F">
              <w:rPr>
                <w:rFonts w:ascii="Arial" w:hAnsi="Arial" w:cs="Arial"/>
                <w:sz w:val="16"/>
                <w:szCs w:val="16"/>
              </w:rPr>
              <w:t>using key vocabulary.</w:t>
            </w:r>
          </w:p>
        </w:tc>
        <w:tc>
          <w:tcPr>
            <w:tcW w:w="2693" w:type="dxa"/>
            <w:shd w:val="clear" w:color="auto" w:fill="C5E0B3" w:themeFill="accent6" w:themeFillTint="66"/>
          </w:tcPr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>Children will evaluate recordings of their Christmas dress rehearsal, refining and improving their work.</w:t>
            </w: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listen to </w:t>
            </w:r>
            <w:r w:rsidRPr="00DE049F">
              <w:rPr>
                <w:rFonts w:ascii="Arial" w:hAnsi="Arial" w:cs="Arial"/>
                <w:b/>
                <w:i/>
                <w:sz w:val="16"/>
                <w:szCs w:val="16"/>
              </w:rPr>
              <w:t>Gregorian plainchant</w:t>
            </w:r>
            <w:r w:rsidR="00293762" w:rsidRPr="00DE049F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</w:t>
            </w:r>
            <w:r w:rsidR="00F40399" w:rsidRPr="00DE049F">
              <w:rPr>
                <w:rFonts w:ascii="Arial" w:hAnsi="Arial" w:cs="Arial"/>
                <w:sz w:val="16"/>
                <w:szCs w:val="16"/>
              </w:rPr>
              <w:t>analys</w:t>
            </w:r>
            <w:r w:rsidR="00293762" w:rsidRPr="00DE049F">
              <w:rPr>
                <w:rFonts w:ascii="Arial" w:hAnsi="Arial" w:cs="Arial"/>
                <w:sz w:val="16"/>
                <w:szCs w:val="16"/>
              </w:rPr>
              <w:t>ing features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 and discuss</w:t>
            </w:r>
            <w:r w:rsidR="00FA16AF" w:rsidRPr="00DE049F">
              <w:rPr>
                <w:rFonts w:ascii="Arial" w:hAnsi="Arial" w:cs="Arial"/>
                <w:sz w:val="16"/>
                <w:szCs w:val="16"/>
              </w:rPr>
              <w:t>ing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 the historical context.</w:t>
            </w: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listen </w:t>
            </w:r>
            <w:r w:rsidR="00FA16AF" w:rsidRPr="00DE049F">
              <w:rPr>
                <w:rFonts w:ascii="Arial" w:hAnsi="Arial" w:cs="Arial"/>
                <w:sz w:val="16"/>
                <w:szCs w:val="16"/>
              </w:rPr>
              <w:t xml:space="preserve">and analyse </w:t>
            </w:r>
            <w:r w:rsidRPr="00DE049F">
              <w:rPr>
                <w:rFonts w:ascii="Arial" w:hAnsi="Arial" w:cs="Arial"/>
                <w:sz w:val="16"/>
                <w:szCs w:val="16"/>
              </w:rPr>
              <w:t>different arrangements of popular Christmas song</w:t>
            </w:r>
            <w:r w:rsidR="00FA16AF" w:rsidRPr="00DE049F">
              <w:rPr>
                <w:rFonts w:ascii="Arial" w:hAnsi="Arial" w:cs="Arial"/>
                <w:sz w:val="16"/>
                <w:szCs w:val="16"/>
              </w:rPr>
              <w:t>s and discuss preferences.</w:t>
            </w:r>
          </w:p>
        </w:tc>
        <w:tc>
          <w:tcPr>
            <w:tcW w:w="4394" w:type="dxa"/>
            <w:shd w:val="clear" w:color="auto" w:fill="C5E0B3" w:themeFill="accent6" w:themeFillTint="66"/>
          </w:tcPr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>Children will listen and discuss music from 1920’s to the present day focussing on how styles and instruments have evolved and changed and the impact of iconic musicians.</w:t>
            </w: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FA16AF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>Children</w:t>
            </w:r>
            <w:r w:rsidR="004C5F57" w:rsidRPr="00DE049F">
              <w:rPr>
                <w:rFonts w:ascii="Arial" w:hAnsi="Arial" w:cs="Arial"/>
                <w:sz w:val="16"/>
                <w:szCs w:val="16"/>
              </w:rPr>
              <w:t xml:space="preserve"> will discuss the social, cultural and historical context of Blues music and how venue, occasion and purpose affect the way music is created. </w:t>
            </w: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DE049F" w:rsidRPr="00DE049F" w:rsidRDefault="00DE049F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discuss the importance of Blues in the evolution of pop e.g. Rock n Roll, Rhythm and Blues. </w:t>
            </w:r>
          </w:p>
          <w:p w:rsidR="00DE049F" w:rsidRPr="00DE049F" w:rsidRDefault="00DE049F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DE049F" w:rsidRPr="00DE049F" w:rsidRDefault="00DE049F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listen to the music of </w:t>
            </w:r>
            <w:r w:rsidRPr="00DE049F">
              <w:rPr>
                <w:rFonts w:ascii="Arial" w:hAnsi="Arial" w:cs="Arial"/>
                <w:b/>
                <w:i/>
                <w:sz w:val="16"/>
                <w:szCs w:val="16"/>
              </w:rPr>
              <w:t xml:space="preserve">Bessie Smith, BB King and John Lee Hooker 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and analyse the stylistic </w:t>
            </w:r>
            <w:r w:rsidR="00E357D1" w:rsidRPr="00DE049F">
              <w:rPr>
                <w:rFonts w:ascii="Arial" w:hAnsi="Arial" w:cs="Arial"/>
                <w:sz w:val="16"/>
                <w:szCs w:val="16"/>
              </w:rPr>
              <w:t>features incl.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 mood, structure, lyrics, 12 bar chord pattern and improvisation.</w:t>
            </w:r>
          </w:p>
          <w:p w:rsidR="00DE049F" w:rsidRPr="00DE049F" w:rsidRDefault="00DE049F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4C5F57" w:rsidRPr="00DE049F" w:rsidRDefault="00C32970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>Children will appraise</w:t>
            </w:r>
            <w:r w:rsidR="00293762" w:rsidRPr="00DE049F">
              <w:rPr>
                <w:rFonts w:ascii="Arial" w:hAnsi="Arial" w:cs="Arial"/>
                <w:sz w:val="16"/>
                <w:szCs w:val="16"/>
              </w:rPr>
              <w:t xml:space="preserve"> their </w:t>
            </w:r>
            <w:r w:rsidR="00DE049F" w:rsidRPr="00DE049F">
              <w:rPr>
                <w:rFonts w:ascii="Arial" w:hAnsi="Arial" w:cs="Arial"/>
                <w:sz w:val="16"/>
                <w:szCs w:val="16"/>
              </w:rPr>
              <w:t xml:space="preserve">Blues </w:t>
            </w:r>
            <w:r w:rsidR="00293762" w:rsidRPr="00DE049F">
              <w:rPr>
                <w:rFonts w:ascii="Arial" w:hAnsi="Arial" w:cs="Arial"/>
                <w:sz w:val="16"/>
                <w:szCs w:val="16"/>
              </w:rPr>
              <w:t>song</w:t>
            </w:r>
            <w:r w:rsidR="00DE049F" w:rsidRPr="00DE049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E357D1" w:rsidRPr="00DE049F">
              <w:rPr>
                <w:rFonts w:ascii="Arial" w:hAnsi="Arial" w:cs="Arial"/>
                <w:sz w:val="16"/>
                <w:szCs w:val="16"/>
              </w:rPr>
              <w:t>incl</w:t>
            </w:r>
            <w:proofErr w:type="spellEnd"/>
            <w:r w:rsidR="00E357D1" w:rsidRPr="00DE049F">
              <w:rPr>
                <w:rFonts w:ascii="Arial" w:hAnsi="Arial" w:cs="Arial"/>
                <w:sz w:val="16"/>
                <w:szCs w:val="16"/>
              </w:rPr>
              <w:t xml:space="preserve"> introduction</w:t>
            </w:r>
            <w:r w:rsidR="00293762" w:rsidRPr="00DE049F">
              <w:rPr>
                <w:rFonts w:ascii="Arial" w:hAnsi="Arial" w:cs="Arial"/>
                <w:sz w:val="16"/>
                <w:szCs w:val="16"/>
              </w:rPr>
              <w:t xml:space="preserve"> and ending.</w:t>
            </w:r>
          </w:p>
        </w:tc>
        <w:tc>
          <w:tcPr>
            <w:tcW w:w="2693" w:type="dxa"/>
            <w:shd w:val="clear" w:color="auto" w:fill="C5E0B3" w:themeFill="accent6" w:themeFillTint="66"/>
          </w:tcPr>
          <w:p w:rsidR="00C32970" w:rsidRPr="00DE049F" w:rsidRDefault="00C32970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>Children will listen to and watch an orchestral performance of ‘In the Hall of the Mountain King’ analysing features.</w:t>
            </w:r>
          </w:p>
          <w:p w:rsidR="00C32970" w:rsidRPr="00DE049F" w:rsidRDefault="00C32970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C32970" w:rsidRPr="00DE049F" w:rsidRDefault="00C32970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reflect on the music responding through art. </w:t>
            </w: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C32970" w:rsidRPr="00DE049F" w:rsidRDefault="00C32970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evaluate their own and others work, explaining why they think it is successful / unsuccessful and suggesting improvements  </w:t>
            </w:r>
          </w:p>
          <w:p w:rsidR="00C32970" w:rsidRPr="00DE049F" w:rsidRDefault="00C32970" w:rsidP="00BE35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C5E0B3" w:themeFill="accent6" w:themeFillTint="66"/>
          </w:tcPr>
          <w:p w:rsidR="00C32970" w:rsidRPr="00DE049F" w:rsidRDefault="00C32970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>Children will complete an A-Z sheet whilst listening to Ben E King</w:t>
            </w:r>
            <w:r w:rsidR="00FA16AF" w:rsidRPr="00DE049F">
              <w:rPr>
                <w:rFonts w:ascii="Arial" w:hAnsi="Arial" w:cs="Arial"/>
                <w:sz w:val="16"/>
                <w:szCs w:val="16"/>
              </w:rPr>
              <w:t>s’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 ‘Stand </w:t>
            </w:r>
            <w:r w:rsidR="00E357D1" w:rsidRPr="00DE049F">
              <w:rPr>
                <w:rFonts w:ascii="Arial" w:hAnsi="Arial" w:cs="Arial"/>
                <w:sz w:val="16"/>
                <w:szCs w:val="16"/>
              </w:rPr>
              <w:t>by</w:t>
            </w:r>
            <w:r w:rsidRPr="00DE049F">
              <w:rPr>
                <w:rFonts w:ascii="Arial" w:hAnsi="Arial" w:cs="Arial"/>
                <w:sz w:val="16"/>
                <w:szCs w:val="16"/>
              </w:rPr>
              <w:t xml:space="preserve"> Me</w:t>
            </w:r>
            <w:r w:rsidR="00FA16AF" w:rsidRPr="00DE049F">
              <w:rPr>
                <w:rFonts w:ascii="Arial" w:hAnsi="Arial" w:cs="Arial"/>
                <w:sz w:val="16"/>
                <w:szCs w:val="16"/>
              </w:rPr>
              <w:t>.'</w:t>
            </w:r>
          </w:p>
          <w:p w:rsidR="004C5F57" w:rsidRPr="00DE049F" w:rsidRDefault="004C5F57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C32970" w:rsidRPr="00DE049F" w:rsidRDefault="00C32970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evaluate their own and others work </w:t>
            </w:r>
            <w:r w:rsidR="00293762" w:rsidRPr="00DE049F">
              <w:rPr>
                <w:rFonts w:ascii="Arial" w:hAnsi="Arial" w:cs="Arial"/>
                <w:sz w:val="16"/>
                <w:szCs w:val="16"/>
              </w:rPr>
              <w:t>incl. introductions, interludes and endings.</w:t>
            </w:r>
          </w:p>
          <w:p w:rsidR="00C32970" w:rsidRPr="00DE049F" w:rsidRDefault="00C32970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C32970" w:rsidRPr="00DE049F" w:rsidRDefault="00C32970" w:rsidP="00BE3537">
            <w:pPr>
              <w:rPr>
                <w:rFonts w:ascii="Arial" w:hAnsi="Arial" w:cs="Arial"/>
                <w:sz w:val="16"/>
                <w:szCs w:val="16"/>
              </w:rPr>
            </w:pPr>
            <w:r w:rsidRPr="00DE049F">
              <w:rPr>
                <w:rFonts w:ascii="Arial" w:hAnsi="Arial" w:cs="Arial"/>
                <w:sz w:val="16"/>
                <w:szCs w:val="16"/>
              </w:rPr>
              <w:t xml:space="preserve">Children will identify </w:t>
            </w:r>
            <w:r w:rsidR="00293762" w:rsidRPr="00DE049F">
              <w:rPr>
                <w:rFonts w:ascii="Arial" w:hAnsi="Arial" w:cs="Arial"/>
                <w:sz w:val="16"/>
                <w:szCs w:val="16"/>
              </w:rPr>
              <w:t xml:space="preserve">the </w:t>
            </w:r>
            <w:r w:rsidRPr="00DE049F">
              <w:rPr>
                <w:rFonts w:ascii="Arial" w:hAnsi="Arial" w:cs="Arial"/>
                <w:sz w:val="16"/>
                <w:szCs w:val="16"/>
              </w:rPr>
              <w:t>riff in iconic pop songs.</w:t>
            </w:r>
          </w:p>
          <w:p w:rsidR="00C32970" w:rsidRPr="00DE049F" w:rsidRDefault="00C32970" w:rsidP="00BE3537">
            <w:pPr>
              <w:rPr>
                <w:rFonts w:ascii="Arial" w:hAnsi="Arial" w:cs="Arial"/>
                <w:sz w:val="16"/>
                <w:szCs w:val="16"/>
              </w:rPr>
            </w:pPr>
          </w:p>
          <w:p w:rsidR="00293762" w:rsidRPr="00DE049F" w:rsidRDefault="00293762" w:rsidP="00BE353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537" w:rsidRPr="00DE049F" w:rsidTr="00BE3537">
        <w:tc>
          <w:tcPr>
            <w:tcW w:w="15588" w:type="dxa"/>
            <w:gridSpan w:val="6"/>
            <w:shd w:val="clear" w:color="auto" w:fill="E2EFD9" w:themeFill="accent6" w:themeFillTint="33"/>
          </w:tcPr>
          <w:p w:rsidR="00BE3537" w:rsidRPr="00BE3537" w:rsidRDefault="001359A6" w:rsidP="00BE353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="00BE3537" w:rsidRPr="00BE3537">
              <w:rPr>
                <w:rFonts w:ascii="Arial" w:hAnsi="Arial" w:cs="Arial"/>
                <w:b/>
                <w:sz w:val="18"/>
                <w:szCs w:val="18"/>
              </w:rPr>
              <w:t>hildren will sing additional songs and listen to further excerpts from a variety of genres to support ongoing music skills (e.g. starter / plenary activities) as well as cross curricular links, year group assemblies, special school events and occasions, international themes, current pop trends as well as songs / music for pleasure.</w:t>
            </w:r>
          </w:p>
        </w:tc>
      </w:tr>
    </w:tbl>
    <w:p w:rsidR="004C5F57" w:rsidRPr="00DE049F" w:rsidRDefault="004C5F57">
      <w:pPr>
        <w:rPr>
          <w:rFonts w:ascii="Arial" w:hAnsi="Arial" w:cs="Arial"/>
        </w:rPr>
      </w:pPr>
    </w:p>
    <w:sectPr w:rsidR="004C5F57" w:rsidRPr="00DE049F" w:rsidSect="004C5F57">
      <w:pgSz w:w="16838" w:h="11906" w:orient="landscape"/>
      <w:pgMar w:top="1440" w:right="1440" w:bottom="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F57"/>
    <w:rsid w:val="00072FCC"/>
    <w:rsid w:val="000E56D7"/>
    <w:rsid w:val="00130FB5"/>
    <w:rsid w:val="001359A6"/>
    <w:rsid w:val="00293762"/>
    <w:rsid w:val="004C5F57"/>
    <w:rsid w:val="005A49D7"/>
    <w:rsid w:val="005A5E74"/>
    <w:rsid w:val="005B64AB"/>
    <w:rsid w:val="00646F32"/>
    <w:rsid w:val="00714227"/>
    <w:rsid w:val="007E2EA9"/>
    <w:rsid w:val="00BE3537"/>
    <w:rsid w:val="00C32970"/>
    <w:rsid w:val="00DE049F"/>
    <w:rsid w:val="00DE1ACF"/>
    <w:rsid w:val="00E21188"/>
    <w:rsid w:val="00E357D1"/>
    <w:rsid w:val="00F06512"/>
    <w:rsid w:val="00F40399"/>
    <w:rsid w:val="00FA1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F3C45F-11B4-49BC-98A4-A557FCBB7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4C5F5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5F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4C5F57"/>
    <w:rPr>
      <w:rFonts w:ascii="Arial" w:eastAsia="Times New Roman" w:hAnsi="Arial" w:cs="Arial"/>
      <w:b/>
      <w:bCs/>
      <w:kern w:val="32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Pupil</dc:creator>
  <cp:keywords/>
  <dc:description/>
  <cp:lastModifiedBy>J Williams</cp:lastModifiedBy>
  <cp:revision>2</cp:revision>
  <dcterms:created xsi:type="dcterms:W3CDTF">2022-10-13T07:19:00Z</dcterms:created>
  <dcterms:modified xsi:type="dcterms:W3CDTF">2022-10-13T07:19:00Z</dcterms:modified>
</cp:coreProperties>
</file>