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E3B436" w14:textId="77777777" w:rsidR="008B7CB7" w:rsidRPr="008B7CB7" w:rsidRDefault="008B7CB7" w:rsidP="008B7CB7">
      <w:r w:rsidRPr="008B7CB7">
        <w:rPr>
          <w:b/>
          <w:bCs/>
        </w:rPr>
        <w:t>Burnside Primary School</w:t>
      </w:r>
    </w:p>
    <w:p w14:paraId="0B85255B" w14:textId="77777777" w:rsidR="008B7CB7" w:rsidRPr="008B7CB7" w:rsidRDefault="008B7CB7" w:rsidP="008B7CB7">
      <w:r w:rsidRPr="008B7CB7">
        <w:rPr>
          <w:b/>
          <w:bCs/>
        </w:rPr>
        <w:t>Document Control</w:t>
      </w:r>
    </w:p>
    <w:p w14:paraId="0DF6CE35" w14:textId="77777777" w:rsidR="008B7CB7" w:rsidRPr="008B7CB7" w:rsidRDefault="008B7CB7" w:rsidP="008B7CB7">
      <w:pPr>
        <w:numPr>
          <w:ilvl w:val="0"/>
          <w:numId w:val="1"/>
        </w:numPr>
      </w:pPr>
      <w:r w:rsidRPr="008B7CB7">
        <w:rPr>
          <w:b/>
          <w:bCs/>
        </w:rPr>
        <w:t>Policy Title:</w:t>
      </w:r>
      <w:r w:rsidRPr="008B7CB7">
        <w:t xml:space="preserve"> Accessibility Plan</w:t>
      </w:r>
    </w:p>
    <w:p w14:paraId="60992CB5" w14:textId="77777777" w:rsidR="008B7CB7" w:rsidRPr="008B7CB7" w:rsidRDefault="008B7CB7" w:rsidP="008B7CB7">
      <w:pPr>
        <w:numPr>
          <w:ilvl w:val="0"/>
          <w:numId w:val="1"/>
        </w:numPr>
      </w:pPr>
      <w:r w:rsidRPr="008B7CB7">
        <w:rPr>
          <w:b/>
          <w:bCs/>
        </w:rPr>
        <w:t>Document Status:</w:t>
      </w:r>
      <w:r w:rsidRPr="008B7CB7">
        <w:t xml:space="preserve"> Statutory</w:t>
      </w:r>
    </w:p>
    <w:p w14:paraId="6F550B52" w14:textId="77777777" w:rsidR="008B7CB7" w:rsidRPr="008B7CB7" w:rsidRDefault="008B7CB7" w:rsidP="008B7CB7">
      <w:pPr>
        <w:numPr>
          <w:ilvl w:val="0"/>
          <w:numId w:val="1"/>
        </w:numPr>
      </w:pPr>
      <w:r w:rsidRPr="008B7CB7">
        <w:rPr>
          <w:b/>
          <w:bCs/>
        </w:rPr>
        <w:t>Approved By:</w:t>
      </w:r>
      <w:r w:rsidRPr="008B7CB7">
        <w:t xml:space="preserve"> Governing Board</w:t>
      </w:r>
    </w:p>
    <w:p w14:paraId="2CA03463" w14:textId="77777777" w:rsidR="008B7CB7" w:rsidRPr="008B7CB7" w:rsidRDefault="008B7CB7" w:rsidP="008B7CB7">
      <w:pPr>
        <w:numPr>
          <w:ilvl w:val="0"/>
          <w:numId w:val="1"/>
        </w:numPr>
      </w:pPr>
      <w:r w:rsidRPr="008B7CB7">
        <w:rPr>
          <w:b/>
          <w:bCs/>
        </w:rPr>
        <w:t>Date of Issue:</w:t>
      </w:r>
      <w:r w:rsidRPr="008B7CB7">
        <w:t xml:space="preserve"> May 2026</w:t>
      </w:r>
    </w:p>
    <w:p w14:paraId="19068D83" w14:textId="77777777" w:rsidR="008B7CB7" w:rsidRPr="008B7CB7" w:rsidRDefault="008B7CB7" w:rsidP="008B7CB7">
      <w:pPr>
        <w:numPr>
          <w:ilvl w:val="0"/>
          <w:numId w:val="1"/>
        </w:numPr>
      </w:pPr>
      <w:r w:rsidRPr="008B7CB7">
        <w:rPr>
          <w:b/>
          <w:bCs/>
        </w:rPr>
        <w:t>Review Cycle:</w:t>
      </w:r>
      <w:r w:rsidRPr="008B7CB7">
        <w:t xml:space="preserve"> Three-yearly (with annual operational reviews)</w:t>
      </w:r>
    </w:p>
    <w:p w14:paraId="2B6FA25F" w14:textId="77777777" w:rsidR="008B7CB7" w:rsidRPr="008B7CB7" w:rsidRDefault="008B7CB7" w:rsidP="008B7CB7">
      <w:pPr>
        <w:numPr>
          <w:ilvl w:val="0"/>
          <w:numId w:val="1"/>
        </w:numPr>
      </w:pPr>
      <w:r w:rsidRPr="008B7CB7">
        <w:rPr>
          <w:b/>
          <w:bCs/>
        </w:rPr>
        <w:t>Next Review Date:</w:t>
      </w:r>
      <w:r w:rsidRPr="008B7CB7">
        <w:t xml:space="preserve"> May 2029</w:t>
      </w:r>
    </w:p>
    <w:p w14:paraId="74B4F0CC" w14:textId="77777777" w:rsidR="008B7CB7" w:rsidRPr="008B7CB7" w:rsidRDefault="008B7CB7" w:rsidP="008B7CB7">
      <w:pPr>
        <w:rPr>
          <w:b/>
          <w:bCs/>
        </w:rPr>
      </w:pPr>
      <w:r w:rsidRPr="008B7CB7">
        <w:rPr>
          <w:b/>
          <w:bCs/>
        </w:rPr>
        <w:t>1. Aims and Vision</w:t>
      </w:r>
    </w:p>
    <w:p w14:paraId="5C86BD97" w14:textId="77777777" w:rsidR="008B7CB7" w:rsidRPr="008B7CB7" w:rsidRDefault="008B7CB7" w:rsidP="008B7CB7">
      <w:r w:rsidRPr="008B7CB7">
        <w:t xml:space="preserve">Schools are required under the Equality Act 2010 to have a comprehensive, published accessibility plan. At Burnside Primary School, our compliance with this statutory duty is driven by our core school motto: </w:t>
      </w:r>
      <w:r w:rsidRPr="008B7CB7">
        <w:rPr>
          <w:b/>
          <w:bCs/>
        </w:rPr>
        <w:t>Be Safe, Be Smart, Be Kind</w:t>
      </w:r>
      <w:r w:rsidRPr="008B7CB7">
        <w:t>.</w:t>
      </w:r>
    </w:p>
    <w:p w14:paraId="382430E2" w14:textId="77777777" w:rsidR="008B7CB7" w:rsidRPr="008B7CB7" w:rsidRDefault="008B7CB7" w:rsidP="008B7CB7">
      <w:r w:rsidRPr="008B7CB7">
        <w:t>The strategic purposes of this plan are to:</w:t>
      </w:r>
    </w:p>
    <w:p w14:paraId="5F741E93" w14:textId="77777777" w:rsidR="008B7CB7" w:rsidRPr="008B7CB7" w:rsidRDefault="008B7CB7" w:rsidP="008B7CB7">
      <w:pPr>
        <w:numPr>
          <w:ilvl w:val="0"/>
          <w:numId w:val="2"/>
        </w:numPr>
      </w:pPr>
      <w:r w:rsidRPr="008B7CB7">
        <w:rPr>
          <w:b/>
          <w:bCs/>
        </w:rPr>
        <w:t>Increase Curriculum Participation</w:t>
      </w:r>
      <w:r w:rsidRPr="008B7CB7">
        <w:t xml:space="preserve"> Ensure that our academic ambitions are uncompromised and that adaptive teaching allows all children to experience meaningful success across the curriculum.</w:t>
      </w:r>
    </w:p>
    <w:p w14:paraId="04C5CA64" w14:textId="77777777" w:rsidR="008B7CB7" w:rsidRPr="008B7CB7" w:rsidRDefault="008B7CB7" w:rsidP="008B7CB7">
      <w:pPr>
        <w:numPr>
          <w:ilvl w:val="0"/>
          <w:numId w:val="2"/>
        </w:numPr>
      </w:pPr>
      <w:r w:rsidRPr="008B7CB7">
        <w:rPr>
          <w:b/>
          <w:bCs/>
        </w:rPr>
        <w:t>Improve the Physical Environment</w:t>
      </w:r>
      <w:r w:rsidRPr="008B7CB7">
        <w:t xml:space="preserve"> Enable disabled pupils to take full advantage of the rich education, benefits, facilities, and services provided across our entire school site.</w:t>
      </w:r>
    </w:p>
    <w:p w14:paraId="32F221C4" w14:textId="77777777" w:rsidR="008B7CB7" w:rsidRPr="008B7CB7" w:rsidRDefault="008B7CB7" w:rsidP="008B7CB7">
      <w:pPr>
        <w:numPr>
          <w:ilvl w:val="0"/>
          <w:numId w:val="2"/>
        </w:numPr>
      </w:pPr>
      <w:r w:rsidRPr="008B7CB7">
        <w:rPr>
          <w:b/>
          <w:bCs/>
        </w:rPr>
        <w:t>Enhance Information Delivery</w:t>
      </w:r>
      <w:r w:rsidRPr="008B7CB7">
        <w:t xml:space="preserve"> Deliver timely, clear, and multi-format written information to disabled pupils, parents, and carers to completely remove communication barriers.</w:t>
      </w:r>
    </w:p>
    <w:p w14:paraId="0E0621F7" w14:textId="77777777" w:rsidR="008B7CB7" w:rsidRPr="008B7CB7" w:rsidRDefault="008B7CB7" w:rsidP="008B7CB7">
      <w:r w:rsidRPr="008B7CB7">
        <w:t>Burnside Primary School treats all pupils, staff, and visitors fairly and with absolute respect. We are dedicated to providing equitable access and opportunities across all phases of development, from our two-year-old Budding Explorers up to Upper Key Stage 2.</w:t>
      </w:r>
    </w:p>
    <w:p w14:paraId="1C51B854" w14:textId="77777777" w:rsidR="008B7CB7" w:rsidRPr="008B7CB7" w:rsidRDefault="008B7CB7" w:rsidP="008B7CB7">
      <w:r w:rsidRPr="008B7CB7">
        <w:t>Our commitment extends to supporting the families of our pupils and young carers, ensuring our communication and physical spaces are accessible to parents or carers who live with disabilities or long-term illnesses. This plan is published online on our school website, and paper copies are readily available upon request from the main school office.</w:t>
      </w:r>
    </w:p>
    <w:p w14:paraId="06193FD1" w14:textId="77777777" w:rsidR="008B7CB7" w:rsidRPr="008B7CB7" w:rsidRDefault="008B7CB7" w:rsidP="008B7CB7">
      <w:pPr>
        <w:rPr>
          <w:b/>
          <w:bCs/>
        </w:rPr>
      </w:pPr>
      <w:r w:rsidRPr="008B7CB7">
        <w:rPr>
          <w:b/>
          <w:bCs/>
        </w:rPr>
        <w:t>2. Legislation and Guidance</w:t>
      </w:r>
    </w:p>
    <w:p w14:paraId="11B1EB7A" w14:textId="77777777" w:rsidR="008B7CB7" w:rsidRPr="008B7CB7" w:rsidRDefault="008B7CB7" w:rsidP="008B7CB7">
      <w:r w:rsidRPr="008B7CB7">
        <w:lastRenderedPageBreak/>
        <w:t>This document meets the statutory requirements of Schedule 10 of the Equality Act 2010 and complies fully with the Department for Education (DfE) statutory guidance on the Public Sector Equality Duty (PSED).</w:t>
      </w:r>
    </w:p>
    <w:p w14:paraId="71A363C9" w14:textId="77777777" w:rsidR="008B7CB7" w:rsidRPr="008B7CB7" w:rsidRDefault="008B7CB7" w:rsidP="008B7CB7">
      <w:r w:rsidRPr="008B7CB7">
        <w:t>The Equality Act 2010 defines an individual as disabled if they have a physical or mental impairment that has a "substantial" and "long-term" adverse effect on their ability to undertake normal day-to-day activities.</w:t>
      </w:r>
    </w:p>
    <w:p w14:paraId="24380644" w14:textId="77777777" w:rsidR="008B7CB7" w:rsidRPr="008B7CB7" w:rsidRDefault="008B7CB7" w:rsidP="008B7CB7">
      <w:r w:rsidRPr="008B7CB7">
        <w:t xml:space="preserve">Under the Special Educational Needs and Disability (SEND) Code of Practice, "long-term" is defined as a duration of twelve months or more, and "substantial" is defined as an impact that is more than minor or trivial. This definition covers sensory impairments (affecting sight or hearing), neurodivergent profiles (such as autism and ADHD), and long-term health conditions (including asthma, diabetes, epilepsy, and cancer). </w:t>
      </w:r>
    </w:p>
    <w:p w14:paraId="14551614" w14:textId="77777777" w:rsidR="008B7CB7" w:rsidRPr="008B7CB7" w:rsidRDefault="008B7CB7" w:rsidP="008B7CB7">
      <w:r w:rsidRPr="008B7CB7">
        <w:t>Our leadership team and Governing Board are legally required to make "reasonable adjustments" for pupils with disabilities to alleviate any substantial disadvantage they may face compared to their non-disabled peers. This includes the proactive provision of auxiliary aids, adaptive technologies, and structural or operational adjustments to our premises.</w:t>
      </w:r>
    </w:p>
    <w:p w14:paraId="1F3CB9A9" w14:textId="77777777" w:rsidR="008B7CB7" w:rsidRPr="008B7CB7" w:rsidRDefault="008B7CB7" w:rsidP="008B7CB7">
      <w:r w:rsidRPr="008B7CB7">
        <w:t>This plan sits alongside our current framework for teacher training and professional development, ensuring our teaching staff use evidence-based adaptive teaching strategies to personalise support without lowering academic expectations.</w:t>
      </w:r>
    </w:p>
    <w:p w14:paraId="77AB4B4D" w14:textId="77777777" w:rsidR="008B7CB7" w:rsidRPr="008B7CB7" w:rsidRDefault="008B7CB7" w:rsidP="008B7CB7">
      <w:pPr>
        <w:rPr>
          <w:b/>
          <w:bCs/>
        </w:rPr>
      </w:pPr>
      <w:r w:rsidRPr="008B7CB7">
        <w:rPr>
          <w:b/>
          <w:bCs/>
        </w:rPr>
        <w:t>3. Action Plan</w:t>
      </w:r>
    </w:p>
    <w:p w14:paraId="0174D10C" w14:textId="77777777" w:rsidR="008B7CB7" w:rsidRPr="008B7CB7" w:rsidRDefault="008B7CB7" w:rsidP="008B7CB7">
      <w:r w:rsidRPr="008B7CB7">
        <w:t>This integrated action plan outlines the strategic targets, required actions, key responsibilities, and clear success criteria for Burnside Primary School across the three statutory planning areas.</w:t>
      </w:r>
    </w:p>
    <w:p w14:paraId="79846770" w14:textId="77777777" w:rsidR="008B7CB7" w:rsidRPr="008B7CB7" w:rsidRDefault="008B7CB7" w:rsidP="008B7CB7">
      <w:pPr>
        <w:rPr>
          <w:b/>
          <w:bCs/>
        </w:rPr>
      </w:pPr>
      <w:r w:rsidRPr="008B7CB7">
        <w:rPr>
          <w:b/>
          <w:bCs/>
        </w:rPr>
        <w:t>Area 1: Increasing Curriculum Access</w:t>
      </w:r>
    </w:p>
    <w:p w14:paraId="678128B9" w14:textId="77777777" w:rsidR="008B7CB7" w:rsidRPr="008B7CB7" w:rsidRDefault="008B7CB7" w:rsidP="008B7CB7">
      <w:r w:rsidRPr="008B7CB7">
        <w:t>Our goal is to ensure that all teaching, learning environments, and curriculum resources are universally accessible and precisely tailored to individual developmental needs.</w:t>
      </w:r>
    </w:p>
    <w:p w14:paraId="6104424F" w14:textId="77777777" w:rsidR="008B7CB7" w:rsidRPr="008B7CB7" w:rsidRDefault="008B7CB7" w:rsidP="008B7CB7">
      <w:pPr>
        <w:numPr>
          <w:ilvl w:val="0"/>
          <w:numId w:val="3"/>
        </w:numPr>
      </w:pPr>
      <w:r w:rsidRPr="008B7CB7">
        <w:rPr>
          <w:b/>
          <w:bCs/>
        </w:rPr>
        <w:t>Embed Adaptive Teaching Excellence</w:t>
      </w:r>
    </w:p>
    <w:p w14:paraId="7B70A943" w14:textId="77777777" w:rsidR="008B7CB7" w:rsidRPr="008B7CB7" w:rsidRDefault="008B7CB7" w:rsidP="008B7CB7">
      <w:pPr>
        <w:numPr>
          <w:ilvl w:val="1"/>
          <w:numId w:val="3"/>
        </w:numPr>
      </w:pPr>
      <w:r w:rsidRPr="008B7CB7">
        <w:rPr>
          <w:i/>
          <w:iCs/>
        </w:rPr>
        <w:t>Strategic Action:</w:t>
      </w:r>
      <w:r w:rsidRPr="008B7CB7">
        <w:t xml:space="preserve"> Train all staff on the latest framework regarding high-quality adaptive teaching, with a specific focus on sensory processing and neurodiversity-affirming practices.</w:t>
      </w:r>
    </w:p>
    <w:p w14:paraId="2C1A6401" w14:textId="77777777" w:rsidR="008B7CB7" w:rsidRPr="008B7CB7" w:rsidRDefault="008B7CB7" w:rsidP="008B7CB7">
      <w:pPr>
        <w:numPr>
          <w:ilvl w:val="1"/>
          <w:numId w:val="3"/>
        </w:numPr>
      </w:pPr>
      <w:r w:rsidRPr="008B7CB7">
        <w:rPr>
          <w:i/>
          <w:iCs/>
        </w:rPr>
        <w:t>Key Responsibilities:</w:t>
      </w:r>
      <w:r w:rsidRPr="008B7CB7">
        <w:t xml:space="preserve"> SENDCO (Mrs </w:t>
      </w:r>
      <w:proofErr w:type="spellStart"/>
      <w:r w:rsidRPr="008B7CB7">
        <w:t>Burnip</w:t>
      </w:r>
      <w:proofErr w:type="spellEnd"/>
      <w:r w:rsidRPr="008B7CB7">
        <w:t>) and EYFS Senior Leader (Mrs McCaw)</w:t>
      </w:r>
    </w:p>
    <w:p w14:paraId="0B7B4D2A" w14:textId="77777777" w:rsidR="008B7CB7" w:rsidRPr="008B7CB7" w:rsidRDefault="008B7CB7" w:rsidP="008B7CB7">
      <w:pPr>
        <w:numPr>
          <w:ilvl w:val="1"/>
          <w:numId w:val="3"/>
        </w:numPr>
      </w:pPr>
      <w:r w:rsidRPr="008B7CB7">
        <w:rPr>
          <w:i/>
          <w:iCs/>
        </w:rPr>
        <w:t>Timescale &amp; Cost:</w:t>
      </w:r>
      <w:r w:rsidRPr="008B7CB7">
        <w:t xml:space="preserve"> Termly review cycles (Covered via CPD budget)</w:t>
      </w:r>
    </w:p>
    <w:p w14:paraId="144BECB9" w14:textId="77777777" w:rsidR="008B7CB7" w:rsidRPr="008B7CB7" w:rsidRDefault="008B7CB7" w:rsidP="008B7CB7">
      <w:pPr>
        <w:numPr>
          <w:ilvl w:val="1"/>
          <w:numId w:val="3"/>
        </w:numPr>
      </w:pPr>
      <w:r w:rsidRPr="008B7CB7">
        <w:rPr>
          <w:i/>
          <w:iCs/>
        </w:rPr>
        <w:t>Success Criteria:</w:t>
      </w:r>
      <w:r w:rsidRPr="008B7CB7">
        <w:t xml:space="preserve"> 100% of teaching staff demonstrate highly responsive classroom adaptations during regular learning walks.</w:t>
      </w:r>
    </w:p>
    <w:p w14:paraId="3FC52BFB" w14:textId="77777777" w:rsidR="008B7CB7" w:rsidRPr="008B7CB7" w:rsidRDefault="008B7CB7" w:rsidP="008B7CB7">
      <w:pPr>
        <w:numPr>
          <w:ilvl w:val="0"/>
          <w:numId w:val="3"/>
        </w:numPr>
      </w:pPr>
      <w:r w:rsidRPr="008B7CB7">
        <w:rPr>
          <w:b/>
          <w:bCs/>
        </w:rPr>
        <w:lastRenderedPageBreak/>
        <w:t>Secure Early Intervention Partnerships</w:t>
      </w:r>
    </w:p>
    <w:p w14:paraId="0A350D8F" w14:textId="77777777" w:rsidR="008B7CB7" w:rsidRPr="008B7CB7" w:rsidRDefault="008B7CB7" w:rsidP="008B7CB7">
      <w:pPr>
        <w:numPr>
          <w:ilvl w:val="1"/>
          <w:numId w:val="3"/>
        </w:numPr>
      </w:pPr>
      <w:r w:rsidRPr="008B7CB7">
        <w:rPr>
          <w:i/>
          <w:iCs/>
        </w:rPr>
        <w:t>Strategic Action:</w:t>
      </w:r>
      <w:r w:rsidRPr="008B7CB7">
        <w:t xml:space="preserve"> Maintain active, weekly collaboration with external specialist services to secure physical, language, and sensory aids.</w:t>
      </w:r>
    </w:p>
    <w:p w14:paraId="3055E477" w14:textId="77777777" w:rsidR="008B7CB7" w:rsidRPr="008B7CB7" w:rsidRDefault="008B7CB7" w:rsidP="008B7CB7">
      <w:pPr>
        <w:numPr>
          <w:ilvl w:val="1"/>
          <w:numId w:val="3"/>
        </w:numPr>
      </w:pPr>
      <w:r w:rsidRPr="008B7CB7">
        <w:rPr>
          <w:i/>
          <w:iCs/>
        </w:rPr>
        <w:t>Key Responsibilities:</w:t>
      </w:r>
      <w:r w:rsidRPr="008B7CB7">
        <w:t xml:space="preserve"> SENDCO (Mrs </w:t>
      </w:r>
      <w:proofErr w:type="spellStart"/>
      <w:r w:rsidRPr="008B7CB7">
        <w:t>Burnip</w:t>
      </w:r>
      <w:proofErr w:type="spellEnd"/>
      <w:r w:rsidRPr="008B7CB7">
        <w:t>)</w:t>
      </w:r>
    </w:p>
    <w:p w14:paraId="6A2A87F0" w14:textId="77777777" w:rsidR="008B7CB7" w:rsidRPr="008B7CB7" w:rsidRDefault="008B7CB7" w:rsidP="008B7CB7">
      <w:pPr>
        <w:numPr>
          <w:ilvl w:val="1"/>
          <w:numId w:val="3"/>
        </w:numPr>
      </w:pPr>
      <w:r w:rsidRPr="008B7CB7">
        <w:rPr>
          <w:i/>
          <w:iCs/>
        </w:rPr>
        <w:t>Timescale &amp; Cost:</w:t>
      </w:r>
      <w:r w:rsidRPr="008B7CB7">
        <w:t xml:space="preserve"> Ongoing across the academic year (Delegated SEN budget)</w:t>
      </w:r>
    </w:p>
    <w:p w14:paraId="7CADF2CD" w14:textId="77777777" w:rsidR="008B7CB7" w:rsidRPr="008B7CB7" w:rsidRDefault="008B7CB7" w:rsidP="008B7CB7">
      <w:pPr>
        <w:numPr>
          <w:ilvl w:val="1"/>
          <w:numId w:val="3"/>
        </w:numPr>
      </w:pPr>
      <w:r w:rsidRPr="008B7CB7">
        <w:rPr>
          <w:i/>
          <w:iCs/>
        </w:rPr>
        <w:t>Success Criteria:</w:t>
      </w:r>
      <w:r w:rsidRPr="008B7CB7">
        <w:t xml:space="preserve"> Seamless implementation of individual strategies from Occupational Therapy, Speech and Language Specialists, and Visual or Hearing Impairment teams.</w:t>
      </w:r>
    </w:p>
    <w:p w14:paraId="3848A2E7" w14:textId="77777777" w:rsidR="008B7CB7" w:rsidRPr="008B7CB7" w:rsidRDefault="008B7CB7" w:rsidP="008B7CB7">
      <w:pPr>
        <w:numPr>
          <w:ilvl w:val="0"/>
          <w:numId w:val="3"/>
        </w:numPr>
      </w:pPr>
      <w:r w:rsidRPr="008B7CB7">
        <w:rPr>
          <w:b/>
          <w:bCs/>
        </w:rPr>
        <w:t>Integrate Assistive Technology</w:t>
      </w:r>
    </w:p>
    <w:p w14:paraId="559E3848" w14:textId="77777777" w:rsidR="008B7CB7" w:rsidRPr="008B7CB7" w:rsidRDefault="008B7CB7" w:rsidP="008B7CB7">
      <w:pPr>
        <w:numPr>
          <w:ilvl w:val="1"/>
          <w:numId w:val="3"/>
        </w:numPr>
      </w:pPr>
      <w:r w:rsidRPr="008B7CB7">
        <w:rPr>
          <w:i/>
          <w:iCs/>
        </w:rPr>
        <w:t>Strategic Action:</w:t>
      </w:r>
      <w:r w:rsidRPr="008B7CB7">
        <w:t xml:space="preserve"> Ensure assistive technologies (such as word processors, screen readers, and speech-to-text tools) are used as standard classroom practice, aligning with the Key Stage 2 Access Arrangements guidelines.</w:t>
      </w:r>
    </w:p>
    <w:p w14:paraId="31E1FD1F" w14:textId="77777777" w:rsidR="008B7CB7" w:rsidRPr="008B7CB7" w:rsidRDefault="008B7CB7" w:rsidP="008B7CB7">
      <w:pPr>
        <w:numPr>
          <w:ilvl w:val="1"/>
          <w:numId w:val="3"/>
        </w:numPr>
      </w:pPr>
      <w:r w:rsidRPr="008B7CB7">
        <w:rPr>
          <w:i/>
          <w:iCs/>
        </w:rPr>
        <w:t>Key Responsibilities:</w:t>
      </w:r>
      <w:r w:rsidRPr="008B7CB7">
        <w:t xml:space="preserve"> Computing Lead (Miss Croft) and Phase Leaders</w:t>
      </w:r>
    </w:p>
    <w:p w14:paraId="45B8555E" w14:textId="77777777" w:rsidR="008B7CB7" w:rsidRPr="008B7CB7" w:rsidRDefault="008B7CB7" w:rsidP="008B7CB7">
      <w:pPr>
        <w:numPr>
          <w:ilvl w:val="1"/>
          <w:numId w:val="3"/>
        </w:numPr>
      </w:pPr>
      <w:r w:rsidRPr="008B7CB7">
        <w:rPr>
          <w:i/>
          <w:iCs/>
        </w:rPr>
        <w:t>Timescale &amp; Cost:</w:t>
      </w:r>
      <w:r w:rsidRPr="008B7CB7">
        <w:t xml:space="preserve"> Implemented by Autumn Term (IT Infrastructure funding)</w:t>
      </w:r>
    </w:p>
    <w:p w14:paraId="4BAFDF73" w14:textId="77777777" w:rsidR="008B7CB7" w:rsidRPr="008B7CB7" w:rsidRDefault="008B7CB7" w:rsidP="008B7CB7">
      <w:pPr>
        <w:numPr>
          <w:ilvl w:val="1"/>
          <w:numId w:val="3"/>
        </w:numPr>
      </w:pPr>
      <w:r w:rsidRPr="008B7CB7">
        <w:rPr>
          <w:i/>
          <w:iCs/>
        </w:rPr>
        <w:t>Success Criteria:</w:t>
      </w:r>
      <w:r w:rsidRPr="008B7CB7">
        <w:t xml:space="preserve"> Disabled pupils use assistive tools independently and confidently during daily learning and formal assessments, preventing fatigue.</w:t>
      </w:r>
    </w:p>
    <w:p w14:paraId="351C12A0" w14:textId="77777777" w:rsidR="008B7CB7" w:rsidRPr="008B7CB7" w:rsidRDefault="008B7CB7" w:rsidP="008B7CB7">
      <w:pPr>
        <w:numPr>
          <w:ilvl w:val="0"/>
          <w:numId w:val="3"/>
        </w:numPr>
      </w:pPr>
      <w:r w:rsidRPr="008B7CB7">
        <w:rPr>
          <w:b/>
          <w:bCs/>
        </w:rPr>
        <w:t>Inclusive Educational Visits</w:t>
      </w:r>
    </w:p>
    <w:p w14:paraId="1103416B" w14:textId="77777777" w:rsidR="008B7CB7" w:rsidRPr="008B7CB7" w:rsidRDefault="008B7CB7" w:rsidP="008B7CB7">
      <w:pPr>
        <w:numPr>
          <w:ilvl w:val="1"/>
          <w:numId w:val="3"/>
        </w:numPr>
      </w:pPr>
      <w:r w:rsidRPr="008B7CB7">
        <w:rPr>
          <w:i/>
          <w:iCs/>
        </w:rPr>
        <w:t>Strategic Action:</w:t>
      </w:r>
      <w:r w:rsidRPr="008B7CB7">
        <w:t xml:space="preserve"> Implement a rigid, proactive risk-assessment framework for all school trips and residentials to guarantee full physical and social inclusion.</w:t>
      </w:r>
    </w:p>
    <w:p w14:paraId="44F16FAD" w14:textId="77777777" w:rsidR="008B7CB7" w:rsidRPr="008B7CB7" w:rsidRDefault="008B7CB7" w:rsidP="008B7CB7">
      <w:pPr>
        <w:numPr>
          <w:ilvl w:val="1"/>
          <w:numId w:val="3"/>
        </w:numPr>
      </w:pPr>
      <w:r w:rsidRPr="008B7CB7">
        <w:rPr>
          <w:i/>
          <w:iCs/>
        </w:rPr>
        <w:t>Key Responsibilities:</w:t>
      </w:r>
      <w:r w:rsidRPr="008B7CB7">
        <w:t xml:space="preserve"> School Business Manager (Mrs Jen Ramsay) and SLT</w:t>
      </w:r>
    </w:p>
    <w:p w14:paraId="7D561676" w14:textId="77777777" w:rsidR="008B7CB7" w:rsidRPr="008B7CB7" w:rsidRDefault="008B7CB7" w:rsidP="008B7CB7">
      <w:pPr>
        <w:numPr>
          <w:ilvl w:val="1"/>
          <w:numId w:val="3"/>
        </w:numPr>
      </w:pPr>
      <w:r w:rsidRPr="008B7CB7">
        <w:rPr>
          <w:i/>
          <w:iCs/>
        </w:rPr>
        <w:t>Timescale &amp; Cost:</w:t>
      </w:r>
      <w:r w:rsidRPr="008B7CB7">
        <w:t xml:space="preserve"> Continuous for all off-site events (Zero operational cost)</w:t>
      </w:r>
    </w:p>
    <w:p w14:paraId="6AA8AC2B" w14:textId="77777777" w:rsidR="008B7CB7" w:rsidRPr="008B7CB7" w:rsidRDefault="008B7CB7" w:rsidP="008B7CB7">
      <w:pPr>
        <w:numPr>
          <w:ilvl w:val="1"/>
          <w:numId w:val="3"/>
        </w:numPr>
      </w:pPr>
      <w:r w:rsidRPr="008B7CB7">
        <w:rPr>
          <w:i/>
          <w:iCs/>
        </w:rPr>
        <w:t>Success Criteria:</w:t>
      </w:r>
      <w:r w:rsidRPr="008B7CB7">
        <w:t xml:space="preserve"> 100% of pupils, regardless of physical or medical needs, safely and actively participate in all educational visits.</w:t>
      </w:r>
    </w:p>
    <w:p w14:paraId="63E1DED6" w14:textId="77777777" w:rsidR="008B7CB7" w:rsidRPr="008B7CB7" w:rsidRDefault="008B7CB7" w:rsidP="008B7CB7">
      <w:pPr>
        <w:rPr>
          <w:b/>
          <w:bCs/>
        </w:rPr>
      </w:pPr>
      <w:r w:rsidRPr="008B7CB7">
        <w:rPr>
          <w:b/>
          <w:bCs/>
        </w:rPr>
        <w:t>Area 2: Improving the Physical Environment</w:t>
      </w:r>
    </w:p>
    <w:p w14:paraId="6B2EA330" w14:textId="77777777" w:rsidR="008B7CB7" w:rsidRPr="008B7CB7" w:rsidRDefault="008B7CB7" w:rsidP="008B7CB7">
      <w:r w:rsidRPr="008B7CB7">
        <w:t>Our goal is to maintain and systematically enhance our spacious, modern facility to ensure total, barrier-free navigation for all stakeholders.</w:t>
      </w:r>
    </w:p>
    <w:p w14:paraId="77375468" w14:textId="77777777" w:rsidR="008B7CB7" w:rsidRPr="008B7CB7" w:rsidRDefault="008B7CB7" w:rsidP="008B7CB7">
      <w:pPr>
        <w:numPr>
          <w:ilvl w:val="0"/>
          <w:numId w:val="4"/>
        </w:numPr>
      </w:pPr>
      <w:r w:rsidRPr="008B7CB7">
        <w:rPr>
          <w:b/>
          <w:bCs/>
        </w:rPr>
        <w:t>Audit Physical Accessibility</w:t>
      </w:r>
    </w:p>
    <w:p w14:paraId="20AE103F" w14:textId="77777777" w:rsidR="008B7CB7" w:rsidRPr="008B7CB7" w:rsidRDefault="008B7CB7" w:rsidP="008B7CB7">
      <w:pPr>
        <w:numPr>
          <w:ilvl w:val="1"/>
          <w:numId w:val="4"/>
        </w:numPr>
      </w:pPr>
      <w:r w:rsidRPr="008B7CB7">
        <w:rPr>
          <w:i/>
          <w:iCs/>
        </w:rPr>
        <w:lastRenderedPageBreak/>
        <w:t>Strategic Action:</w:t>
      </w:r>
      <w:r w:rsidRPr="008B7CB7">
        <w:t xml:space="preserve"> Conduct an annual premises audit covering all buildings, pathways, fixtures, lighting, and internal acoustics.</w:t>
      </w:r>
    </w:p>
    <w:p w14:paraId="50B1FB1B" w14:textId="77777777" w:rsidR="008B7CB7" w:rsidRPr="008B7CB7" w:rsidRDefault="008B7CB7" w:rsidP="008B7CB7">
      <w:pPr>
        <w:numPr>
          <w:ilvl w:val="1"/>
          <w:numId w:val="4"/>
        </w:numPr>
      </w:pPr>
      <w:r w:rsidRPr="008B7CB7">
        <w:rPr>
          <w:i/>
          <w:iCs/>
        </w:rPr>
        <w:t>Key Responsibilities:</w:t>
      </w:r>
      <w:r w:rsidRPr="008B7CB7">
        <w:t xml:space="preserve"> School Business Manager and Caretaker (Mr Roger Marks)</w:t>
      </w:r>
    </w:p>
    <w:p w14:paraId="56FB19D1" w14:textId="77777777" w:rsidR="008B7CB7" w:rsidRPr="008B7CB7" w:rsidRDefault="008B7CB7" w:rsidP="008B7CB7">
      <w:pPr>
        <w:numPr>
          <w:ilvl w:val="1"/>
          <w:numId w:val="4"/>
        </w:numPr>
      </w:pPr>
      <w:r w:rsidRPr="008B7CB7">
        <w:rPr>
          <w:i/>
          <w:iCs/>
        </w:rPr>
        <w:t>Timescale &amp; Cost:</w:t>
      </w:r>
      <w:r w:rsidRPr="008B7CB7">
        <w:t xml:space="preserve"> Annual check in the Summer Term (Maintained via estates budget)</w:t>
      </w:r>
    </w:p>
    <w:p w14:paraId="7A1A4D0D" w14:textId="77777777" w:rsidR="008B7CB7" w:rsidRPr="008B7CB7" w:rsidRDefault="008B7CB7" w:rsidP="008B7CB7">
      <w:pPr>
        <w:numPr>
          <w:ilvl w:val="1"/>
          <w:numId w:val="4"/>
        </w:numPr>
      </w:pPr>
      <w:r w:rsidRPr="008B7CB7">
        <w:rPr>
          <w:i/>
          <w:iCs/>
        </w:rPr>
        <w:t>Success Criteria:</w:t>
      </w:r>
      <w:r w:rsidRPr="008B7CB7">
        <w:t xml:space="preserve"> Identification and immediate remediation of any physical hurdles or wear-and-tear affecting mobility.</w:t>
      </w:r>
    </w:p>
    <w:p w14:paraId="5E0ADBAA" w14:textId="77777777" w:rsidR="008B7CB7" w:rsidRPr="008B7CB7" w:rsidRDefault="008B7CB7" w:rsidP="008B7CB7">
      <w:pPr>
        <w:numPr>
          <w:ilvl w:val="0"/>
          <w:numId w:val="4"/>
        </w:numPr>
      </w:pPr>
      <w:r w:rsidRPr="008B7CB7">
        <w:rPr>
          <w:b/>
          <w:bCs/>
        </w:rPr>
        <w:t>Optimize Inclusive Outdoor Classrooms</w:t>
      </w:r>
    </w:p>
    <w:p w14:paraId="6199F0FB" w14:textId="77777777" w:rsidR="008B7CB7" w:rsidRPr="008B7CB7" w:rsidRDefault="008B7CB7" w:rsidP="008B7CB7">
      <w:pPr>
        <w:numPr>
          <w:ilvl w:val="1"/>
          <w:numId w:val="4"/>
        </w:numPr>
      </w:pPr>
      <w:r w:rsidRPr="008B7CB7">
        <w:rPr>
          <w:i/>
          <w:iCs/>
        </w:rPr>
        <w:t>Strategic Action:</w:t>
      </w:r>
      <w:r w:rsidRPr="008B7CB7">
        <w:t xml:space="preserve"> Ensure our expansive outdoor areas, including the main nursery free-flow zones and the Rising 3s space, feature fully accessible, paved routes and adaptive sensory play equipment.</w:t>
      </w:r>
    </w:p>
    <w:p w14:paraId="69BEC06C" w14:textId="77777777" w:rsidR="008B7CB7" w:rsidRPr="008B7CB7" w:rsidRDefault="008B7CB7" w:rsidP="008B7CB7">
      <w:pPr>
        <w:numPr>
          <w:ilvl w:val="1"/>
          <w:numId w:val="4"/>
        </w:numPr>
      </w:pPr>
      <w:r w:rsidRPr="008B7CB7">
        <w:rPr>
          <w:i/>
          <w:iCs/>
        </w:rPr>
        <w:t>Key Responsibilities:</w:t>
      </w:r>
      <w:r w:rsidRPr="008B7CB7">
        <w:t xml:space="preserve"> School Business Manager and EYFS Senior Leader</w:t>
      </w:r>
    </w:p>
    <w:p w14:paraId="55E8D702" w14:textId="77777777" w:rsidR="008B7CB7" w:rsidRPr="008B7CB7" w:rsidRDefault="008B7CB7" w:rsidP="008B7CB7">
      <w:pPr>
        <w:numPr>
          <w:ilvl w:val="1"/>
          <w:numId w:val="4"/>
        </w:numPr>
      </w:pPr>
      <w:r w:rsidRPr="008B7CB7">
        <w:rPr>
          <w:i/>
          <w:iCs/>
        </w:rPr>
        <w:t>Timescale &amp; Cost:</w:t>
      </w:r>
      <w:r w:rsidRPr="008B7CB7">
        <w:t xml:space="preserve"> Continuous landscape upgrades (Capital expenditure allocation)</w:t>
      </w:r>
    </w:p>
    <w:p w14:paraId="608D5785" w14:textId="77777777" w:rsidR="008B7CB7" w:rsidRPr="008B7CB7" w:rsidRDefault="008B7CB7" w:rsidP="008B7CB7">
      <w:pPr>
        <w:numPr>
          <w:ilvl w:val="1"/>
          <w:numId w:val="4"/>
        </w:numPr>
      </w:pPr>
      <w:r w:rsidRPr="008B7CB7">
        <w:rPr>
          <w:i/>
          <w:iCs/>
        </w:rPr>
        <w:t>Success Criteria:</w:t>
      </w:r>
      <w:r w:rsidRPr="008B7CB7">
        <w:t xml:space="preserve"> Children of all mobility levels safely navigate mud kitchens, construction zones, and gardens in all weather conditions.</w:t>
      </w:r>
    </w:p>
    <w:p w14:paraId="29636375" w14:textId="77777777" w:rsidR="008B7CB7" w:rsidRPr="008B7CB7" w:rsidRDefault="008B7CB7" w:rsidP="008B7CB7">
      <w:pPr>
        <w:numPr>
          <w:ilvl w:val="0"/>
          <w:numId w:val="4"/>
        </w:numPr>
      </w:pPr>
      <w:r w:rsidRPr="008B7CB7">
        <w:rPr>
          <w:b/>
          <w:bCs/>
        </w:rPr>
        <w:t>Robust Emergency Egress (PEEPs)</w:t>
      </w:r>
    </w:p>
    <w:p w14:paraId="64EB46AF" w14:textId="77777777" w:rsidR="008B7CB7" w:rsidRPr="008B7CB7" w:rsidRDefault="008B7CB7" w:rsidP="008B7CB7">
      <w:pPr>
        <w:numPr>
          <w:ilvl w:val="1"/>
          <w:numId w:val="4"/>
        </w:numPr>
      </w:pPr>
      <w:r w:rsidRPr="008B7CB7">
        <w:rPr>
          <w:i/>
          <w:iCs/>
        </w:rPr>
        <w:t>Strategic Action:</w:t>
      </w:r>
      <w:r w:rsidRPr="008B7CB7">
        <w:t xml:space="preserve"> Create, test, and routinely update Personal Emergency Evacuation Plans (PEEPs) for all pupils and staff with physical or mobility limitations.</w:t>
      </w:r>
    </w:p>
    <w:p w14:paraId="310396D8" w14:textId="77777777" w:rsidR="008B7CB7" w:rsidRPr="008B7CB7" w:rsidRDefault="008B7CB7" w:rsidP="008B7CB7">
      <w:pPr>
        <w:numPr>
          <w:ilvl w:val="1"/>
          <w:numId w:val="4"/>
        </w:numPr>
      </w:pPr>
      <w:r w:rsidRPr="008B7CB7">
        <w:rPr>
          <w:i/>
          <w:iCs/>
        </w:rPr>
        <w:t>Key Responsibilities:</w:t>
      </w:r>
      <w:r w:rsidRPr="008B7CB7">
        <w:t xml:space="preserve"> Headteacher (Miss Ramsay) and Caretaker</w:t>
      </w:r>
    </w:p>
    <w:p w14:paraId="71BEAC31" w14:textId="77777777" w:rsidR="008B7CB7" w:rsidRPr="008B7CB7" w:rsidRDefault="008B7CB7" w:rsidP="008B7CB7">
      <w:pPr>
        <w:numPr>
          <w:ilvl w:val="1"/>
          <w:numId w:val="4"/>
        </w:numPr>
      </w:pPr>
      <w:r w:rsidRPr="008B7CB7">
        <w:rPr>
          <w:i/>
          <w:iCs/>
        </w:rPr>
        <w:t>Timescale &amp; Cost:</w:t>
      </w:r>
      <w:r w:rsidRPr="008B7CB7">
        <w:t xml:space="preserve"> Reviewed termly or on immediate enrolment (Zero operational cost)</w:t>
      </w:r>
    </w:p>
    <w:p w14:paraId="3AE0B7D5" w14:textId="77777777" w:rsidR="008B7CB7" w:rsidRPr="008B7CB7" w:rsidRDefault="008B7CB7" w:rsidP="008B7CB7">
      <w:pPr>
        <w:numPr>
          <w:ilvl w:val="1"/>
          <w:numId w:val="4"/>
        </w:numPr>
      </w:pPr>
      <w:r w:rsidRPr="008B7CB7">
        <w:rPr>
          <w:i/>
          <w:iCs/>
        </w:rPr>
        <w:t>Success Criteria:</w:t>
      </w:r>
      <w:r w:rsidRPr="008B7CB7">
        <w:t xml:space="preserve"> Safe, rapid, and dignified evacuation of all individuals during emergency drills using dedicated egress routes.</w:t>
      </w:r>
    </w:p>
    <w:p w14:paraId="59F92CBC" w14:textId="77777777" w:rsidR="008B7CB7" w:rsidRPr="008B7CB7" w:rsidRDefault="008B7CB7" w:rsidP="008B7CB7">
      <w:pPr>
        <w:numPr>
          <w:ilvl w:val="0"/>
          <w:numId w:val="4"/>
        </w:numPr>
      </w:pPr>
      <w:r w:rsidRPr="008B7CB7">
        <w:rPr>
          <w:b/>
          <w:bCs/>
        </w:rPr>
        <w:t>Maintain Specialized Hygiene Facilities</w:t>
      </w:r>
    </w:p>
    <w:p w14:paraId="473617A4" w14:textId="77777777" w:rsidR="008B7CB7" w:rsidRPr="008B7CB7" w:rsidRDefault="008B7CB7" w:rsidP="008B7CB7">
      <w:pPr>
        <w:numPr>
          <w:ilvl w:val="1"/>
          <w:numId w:val="4"/>
        </w:numPr>
      </w:pPr>
      <w:r w:rsidRPr="008B7CB7">
        <w:rPr>
          <w:i/>
          <w:iCs/>
        </w:rPr>
        <w:t>Strategic Action:</w:t>
      </w:r>
      <w:r w:rsidRPr="008B7CB7">
        <w:t xml:space="preserve"> Conduct routine preventative maintenance on our single-level, purpose-built accessible toileting and medical rooms.</w:t>
      </w:r>
    </w:p>
    <w:p w14:paraId="0135C546" w14:textId="77777777" w:rsidR="008B7CB7" w:rsidRPr="008B7CB7" w:rsidRDefault="008B7CB7" w:rsidP="008B7CB7">
      <w:pPr>
        <w:numPr>
          <w:ilvl w:val="1"/>
          <w:numId w:val="4"/>
        </w:numPr>
      </w:pPr>
      <w:r w:rsidRPr="008B7CB7">
        <w:rPr>
          <w:i/>
          <w:iCs/>
        </w:rPr>
        <w:t>Key Responsibilities:</w:t>
      </w:r>
      <w:r w:rsidRPr="008B7CB7">
        <w:t xml:space="preserve"> Caretaker (Mr Roger Marks)</w:t>
      </w:r>
    </w:p>
    <w:p w14:paraId="06DDC7FA" w14:textId="77777777" w:rsidR="008B7CB7" w:rsidRPr="008B7CB7" w:rsidRDefault="008B7CB7" w:rsidP="008B7CB7">
      <w:pPr>
        <w:numPr>
          <w:ilvl w:val="1"/>
          <w:numId w:val="4"/>
        </w:numPr>
      </w:pPr>
      <w:r w:rsidRPr="008B7CB7">
        <w:rPr>
          <w:i/>
          <w:iCs/>
        </w:rPr>
        <w:t>Timescale &amp; Cost:</w:t>
      </w:r>
      <w:r w:rsidRPr="008B7CB7">
        <w:t xml:space="preserve"> Weekly operational inspections (Routine premises maintenance)</w:t>
      </w:r>
    </w:p>
    <w:p w14:paraId="054D887C" w14:textId="77777777" w:rsidR="008B7CB7" w:rsidRPr="008B7CB7" w:rsidRDefault="008B7CB7" w:rsidP="008B7CB7">
      <w:pPr>
        <w:numPr>
          <w:ilvl w:val="1"/>
          <w:numId w:val="4"/>
        </w:numPr>
      </w:pPr>
      <w:r w:rsidRPr="008B7CB7">
        <w:rPr>
          <w:i/>
          <w:iCs/>
        </w:rPr>
        <w:lastRenderedPageBreak/>
        <w:t>Success Criteria:</w:t>
      </w:r>
      <w:r w:rsidRPr="008B7CB7">
        <w:t xml:space="preserve"> Hygiene facilities remain fully functional, hygienic, and equipped to handle complex physical care routines.</w:t>
      </w:r>
    </w:p>
    <w:p w14:paraId="0A79A0AE" w14:textId="77777777" w:rsidR="008B7CB7" w:rsidRPr="008B7CB7" w:rsidRDefault="008B7CB7" w:rsidP="008B7CB7">
      <w:pPr>
        <w:rPr>
          <w:b/>
          <w:bCs/>
        </w:rPr>
      </w:pPr>
      <w:r w:rsidRPr="008B7CB7">
        <w:rPr>
          <w:b/>
          <w:bCs/>
        </w:rPr>
        <w:t>Area 3: Improving the Delivery of Written Information</w:t>
      </w:r>
    </w:p>
    <w:p w14:paraId="7715E1B3" w14:textId="77777777" w:rsidR="008B7CB7" w:rsidRPr="008B7CB7" w:rsidRDefault="008B7CB7" w:rsidP="008B7CB7">
      <w:r w:rsidRPr="008B7CB7">
        <w:t>Our goal is to ensure that information routinely provided in writing to non-disabled pupils or families is available in varied, accessible alternative formats within a reasonable timeframe.</w:t>
      </w:r>
    </w:p>
    <w:p w14:paraId="1D809836" w14:textId="77777777" w:rsidR="008B7CB7" w:rsidRPr="008B7CB7" w:rsidRDefault="008B7CB7" w:rsidP="008B7CB7">
      <w:pPr>
        <w:numPr>
          <w:ilvl w:val="0"/>
          <w:numId w:val="5"/>
        </w:numPr>
      </w:pPr>
      <w:r w:rsidRPr="008B7CB7">
        <w:rPr>
          <w:b/>
          <w:bCs/>
        </w:rPr>
        <w:t>Digital Accessibility Compliance</w:t>
      </w:r>
    </w:p>
    <w:p w14:paraId="695C1B5E" w14:textId="77777777" w:rsidR="008B7CB7" w:rsidRPr="008B7CB7" w:rsidRDefault="008B7CB7" w:rsidP="008B7CB7">
      <w:pPr>
        <w:numPr>
          <w:ilvl w:val="1"/>
          <w:numId w:val="5"/>
        </w:numPr>
      </w:pPr>
      <w:r w:rsidRPr="008B7CB7">
        <w:rPr>
          <w:i/>
          <w:iCs/>
        </w:rPr>
        <w:t>Strategic Action:</w:t>
      </w:r>
      <w:r w:rsidRPr="008B7CB7">
        <w:t xml:space="preserve"> Audit the school website and administrative documentation to ensure compatibility with Web Content Accessibility Guidelines (WCAG 2.2) and screen-reading software.</w:t>
      </w:r>
    </w:p>
    <w:p w14:paraId="0D92D77E" w14:textId="77777777" w:rsidR="008B7CB7" w:rsidRPr="008B7CB7" w:rsidRDefault="008B7CB7" w:rsidP="008B7CB7">
      <w:pPr>
        <w:numPr>
          <w:ilvl w:val="1"/>
          <w:numId w:val="5"/>
        </w:numPr>
      </w:pPr>
      <w:r w:rsidRPr="008B7CB7">
        <w:rPr>
          <w:i/>
          <w:iCs/>
        </w:rPr>
        <w:t>Key Responsibilities:</w:t>
      </w:r>
      <w:r w:rsidRPr="008B7CB7">
        <w:t xml:space="preserve"> School Business Manager and Admin Team</w:t>
      </w:r>
    </w:p>
    <w:p w14:paraId="5561B74B" w14:textId="77777777" w:rsidR="008B7CB7" w:rsidRPr="008B7CB7" w:rsidRDefault="008B7CB7" w:rsidP="008B7CB7">
      <w:pPr>
        <w:numPr>
          <w:ilvl w:val="1"/>
          <w:numId w:val="5"/>
        </w:numPr>
      </w:pPr>
      <w:r w:rsidRPr="008B7CB7">
        <w:rPr>
          <w:i/>
          <w:iCs/>
        </w:rPr>
        <w:t>Timescale &amp; Cost:</w:t>
      </w:r>
      <w:r w:rsidRPr="008B7CB7">
        <w:t xml:space="preserve"> Bi-annual audit (Covered via software licenses)</w:t>
      </w:r>
    </w:p>
    <w:p w14:paraId="20C18CC4" w14:textId="77777777" w:rsidR="008B7CB7" w:rsidRPr="008B7CB7" w:rsidRDefault="008B7CB7" w:rsidP="008B7CB7">
      <w:pPr>
        <w:numPr>
          <w:ilvl w:val="1"/>
          <w:numId w:val="5"/>
        </w:numPr>
      </w:pPr>
      <w:r w:rsidRPr="008B7CB7">
        <w:rPr>
          <w:i/>
          <w:iCs/>
        </w:rPr>
        <w:t>Success Criteria:</w:t>
      </w:r>
      <w:r w:rsidRPr="008B7CB7">
        <w:t xml:space="preserve"> Parents and carers with visual or learning impairments seamlessly access booking apps, newsletters, and policy documents.</w:t>
      </w:r>
    </w:p>
    <w:p w14:paraId="3C4210D9" w14:textId="77777777" w:rsidR="008B7CB7" w:rsidRPr="008B7CB7" w:rsidRDefault="008B7CB7" w:rsidP="008B7CB7">
      <w:pPr>
        <w:numPr>
          <w:ilvl w:val="0"/>
          <w:numId w:val="5"/>
        </w:numPr>
      </w:pPr>
      <w:r w:rsidRPr="008B7CB7">
        <w:rPr>
          <w:b/>
          <w:bCs/>
        </w:rPr>
        <w:t>Multi-Format Communications</w:t>
      </w:r>
    </w:p>
    <w:p w14:paraId="4D8D1FE9" w14:textId="77777777" w:rsidR="008B7CB7" w:rsidRPr="008B7CB7" w:rsidRDefault="008B7CB7" w:rsidP="008B7CB7">
      <w:pPr>
        <w:numPr>
          <w:ilvl w:val="1"/>
          <w:numId w:val="5"/>
        </w:numPr>
      </w:pPr>
      <w:r w:rsidRPr="008B7CB7">
        <w:rPr>
          <w:i/>
          <w:iCs/>
        </w:rPr>
        <w:t>Strategic Action:</w:t>
      </w:r>
      <w:r w:rsidRPr="008B7CB7">
        <w:t xml:space="preserve"> Establish a robust workflow for converting standard school communications into alternative formats (such as large print, simplified high-contrast text, visual timetables, or audio formats) based on parental feedback.</w:t>
      </w:r>
    </w:p>
    <w:p w14:paraId="3A0E07A2" w14:textId="77777777" w:rsidR="008B7CB7" w:rsidRPr="008B7CB7" w:rsidRDefault="008B7CB7" w:rsidP="008B7CB7">
      <w:pPr>
        <w:numPr>
          <w:ilvl w:val="1"/>
          <w:numId w:val="5"/>
        </w:numPr>
      </w:pPr>
      <w:r w:rsidRPr="008B7CB7">
        <w:rPr>
          <w:i/>
          <w:iCs/>
        </w:rPr>
        <w:t>Key Responsibilities:</w:t>
      </w:r>
      <w:r w:rsidRPr="008B7CB7">
        <w:t xml:space="preserve"> Administration Team and Phase Leaders</w:t>
      </w:r>
    </w:p>
    <w:p w14:paraId="4747B176" w14:textId="77777777" w:rsidR="008B7CB7" w:rsidRPr="008B7CB7" w:rsidRDefault="008B7CB7" w:rsidP="008B7CB7">
      <w:pPr>
        <w:numPr>
          <w:ilvl w:val="1"/>
          <w:numId w:val="5"/>
        </w:numPr>
      </w:pPr>
      <w:r w:rsidRPr="008B7CB7">
        <w:rPr>
          <w:i/>
          <w:iCs/>
        </w:rPr>
        <w:t>Timescale &amp; Cost:</w:t>
      </w:r>
      <w:r w:rsidRPr="008B7CB7">
        <w:t xml:space="preserve"> Upon immediate request or identification of need (Minimal print costs)</w:t>
      </w:r>
    </w:p>
    <w:p w14:paraId="246FCD04" w14:textId="77777777" w:rsidR="008B7CB7" w:rsidRPr="008B7CB7" w:rsidRDefault="008B7CB7" w:rsidP="008B7CB7">
      <w:pPr>
        <w:numPr>
          <w:ilvl w:val="1"/>
          <w:numId w:val="5"/>
        </w:numPr>
      </w:pPr>
      <w:r w:rsidRPr="008B7CB7">
        <w:rPr>
          <w:i/>
          <w:iCs/>
        </w:rPr>
        <w:t>Success Criteria:</w:t>
      </w:r>
      <w:r w:rsidRPr="008B7CB7">
        <w:t xml:space="preserve"> 100% of families receive information in their preferred format, eliminating administrative and academic exclusion.</w:t>
      </w:r>
    </w:p>
    <w:p w14:paraId="7018E16D" w14:textId="77777777" w:rsidR="008B7CB7" w:rsidRPr="008B7CB7" w:rsidRDefault="008B7CB7" w:rsidP="008B7CB7">
      <w:pPr>
        <w:numPr>
          <w:ilvl w:val="0"/>
          <w:numId w:val="5"/>
        </w:numPr>
      </w:pPr>
      <w:r w:rsidRPr="008B7CB7">
        <w:rPr>
          <w:b/>
          <w:bCs/>
        </w:rPr>
        <w:t>Accessible Home-Learning Resources</w:t>
      </w:r>
    </w:p>
    <w:p w14:paraId="058CFDAD" w14:textId="77777777" w:rsidR="008B7CB7" w:rsidRPr="008B7CB7" w:rsidRDefault="008B7CB7" w:rsidP="008B7CB7">
      <w:pPr>
        <w:numPr>
          <w:ilvl w:val="1"/>
          <w:numId w:val="5"/>
        </w:numPr>
      </w:pPr>
      <w:r w:rsidRPr="008B7CB7">
        <w:rPr>
          <w:i/>
          <w:iCs/>
        </w:rPr>
        <w:t>Strategic Action:</w:t>
      </w:r>
      <w:r w:rsidRPr="008B7CB7">
        <w:t xml:space="preserve"> Ensure all home-learning tasks, digital learning platforms, and text-based resources are structured with accessible fonts, clear visual spacing, and audio-assistance options.</w:t>
      </w:r>
    </w:p>
    <w:p w14:paraId="0CEC78B1" w14:textId="77777777" w:rsidR="008B7CB7" w:rsidRPr="008B7CB7" w:rsidRDefault="008B7CB7" w:rsidP="008B7CB7">
      <w:pPr>
        <w:numPr>
          <w:ilvl w:val="1"/>
          <w:numId w:val="5"/>
        </w:numPr>
      </w:pPr>
      <w:r w:rsidRPr="008B7CB7">
        <w:rPr>
          <w:i/>
          <w:iCs/>
        </w:rPr>
        <w:t>Key Responsibilities:</w:t>
      </w:r>
      <w:r w:rsidRPr="008B7CB7">
        <w:t xml:space="preserve"> Computing Lead and Tier Leads</w:t>
      </w:r>
    </w:p>
    <w:p w14:paraId="66DEE388" w14:textId="77777777" w:rsidR="008B7CB7" w:rsidRPr="008B7CB7" w:rsidRDefault="008B7CB7" w:rsidP="008B7CB7">
      <w:pPr>
        <w:numPr>
          <w:ilvl w:val="1"/>
          <w:numId w:val="5"/>
        </w:numPr>
      </w:pPr>
      <w:r w:rsidRPr="008B7CB7">
        <w:rPr>
          <w:i/>
          <w:iCs/>
        </w:rPr>
        <w:t>Timescale &amp; Cost:</w:t>
      </w:r>
      <w:r w:rsidRPr="008B7CB7">
        <w:t xml:space="preserve"> Monitored termly (Curriculum resource allocation)</w:t>
      </w:r>
    </w:p>
    <w:p w14:paraId="0FCBD251" w14:textId="77777777" w:rsidR="008B7CB7" w:rsidRPr="008B7CB7" w:rsidRDefault="008B7CB7" w:rsidP="008B7CB7">
      <w:pPr>
        <w:numPr>
          <w:ilvl w:val="1"/>
          <w:numId w:val="5"/>
        </w:numPr>
      </w:pPr>
      <w:r w:rsidRPr="008B7CB7">
        <w:rPr>
          <w:i/>
          <w:iCs/>
        </w:rPr>
        <w:t>Success Criteria:</w:t>
      </w:r>
      <w:r w:rsidRPr="008B7CB7">
        <w:t xml:space="preserve"> Disabled </w:t>
      </w:r>
      <w:proofErr w:type="gramStart"/>
      <w:r w:rsidRPr="008B7CB7">
        <w:t>pupils</w:t>
      </w:r>
      <w:proofErr w:type="gramEnd"/>
      <w:r w:rsidRPr="008B7CB7">
        <w:t xml:space="preserve"> complete home-learning tasks independently without encountering technological or formatting barriers.</w:t>
      </w:r>
    </w:p>
    <w:p w14:paraId="19503536" w14:textId="77777777" w:rsidR="008B7CB7" w:rsidRPr="008B7CB7" w:rsidRDefault="008B7CB7" w:rsidP="008B7CB7">
      <w:pPr>
        <w:rPr>
          <w:b/>
          <w:bCs/>
        </w:rPr>
      </w:pPr>
      <w:r w:rsidRPr="008B7CB7">
        <w:rPr>
          <w:b/>
          <w:bCs/>
        </w:rPr>
        <w:lastRenderedPageBreak/>
        <w:t>4. Monitoring Arrangements</w:t>
      </w:r>
    </w:p>
    <w:p w14:paraId="35160C8B" w14:textId="77777777" w:rsidR="008B7CB7" w:rsidRPr="008B7CB7" w:rsidRDefault="008B7CB7" w:rsidP="008B7CB7">
      <w:r w:rsidRPr="008B7CB7">
        <w:t>This Accessibility Plan is a statutory document that is resourced, implemented, and rigorously reviewed. To ensure total compliance and continuous improvement:</w:t>
      </w:r>
    </w:p>
    <w:p w14:paraId="29EC059E" w14:textId="77777777" w:rsidR="008B7CB7" w:rsidRPr="008B7CB7" w:rsidRDefault="008B7CB7" w:rsidP="008B7CB7">
      <w:pPr>
        <w:numPr>
          <w:ilvl w:val="0"/>
          <w:numId w:val="6"/>
        </w:numPr>
      </w:pPr>
      <w:r w:rsidRPr="008B7CB7">
        <w:t xml:space="preserve">The operational components and target progress of this plan are reviewed and reported on </w:t>
      </w:r>
      <w:r w:rsidRPr="008B7CB7">
        <w:rPr>
          <w:b/>
          <w:bCs/>
        </w:rPr>
        <w:t>annually</w:t>
      </w:r>
      <w:r w:rsidRPr="008B7CB7">
        <w:t xml:space="preserve"> by Burnside Primary School leadership.</w:t>
      </w:r>
    </w:p>
    <w:p w14:paraId="5EA03F0F" w14:textId="77777777" w:rsidR="008B7CB7" w:rsidRPr="008B7CB7" w:rsidRDefault="008B7CB7" w:rsidP="008B7CB7">
      <w:pPr>
        <w:numPr>
          <w:ilvl w:val="0"/>
          <w:numId w:val="6"/>
        </w:numPr>
      </w:pPr>
      <w:r w:rsidRPr="008B7CB7">
        <w:t xml:space="preserve">A dedicated governance working party—consisting of the Headteacher, SENDCO, School Business Manager, and representative Governors—will fully overhaul, consult upon, and revise this plan </w:t>
      </w:r>
      <w:r w:rsidRPr="008B7CB7">
        <w:rPr>
          <w:b/>
          <w:bCs/>
        </w:rPr>
        <w:t>every three years</w:t>
      </w:r>
      <w:r w:rsidRPr="008B7CB7">
        <w:t>.</w:t>
      </w:r>
    </w:p>
    <w:p w14:paraId="44A01949" w14:textId="77777777" w:rsidR="008B7CB7" w:rsidRPr="008B7CB7" w:rsidRDefault="008B7CB7" w:rsidP="008B7CB7">
      <w:pPr>
        <w:numPr>
          <w:ilvl w:val="0"/>
          <w:numId w:val="6"/>
        </w:numPr>
      </w:pPr>
      <w:r w:rsidRPr="008B7CB7">
        <w:t>This plan is formally evaluated against school-wide progress data, parent-carer questionnaires, and direct input from our School Council to ensure it genuinely reflects the lived experience of our community.</w:t>
      </w:r>
    </w:p>
    <w:p w14:paraId="4CF6E281" w14:textId="77777777" w:rsidR="008B7CB7" w:rsidRPr="008B7CB7" w:rsidRDefault="008B7CB7" w:rsidP="008B7CB7">
      <w:pPr>
        <w:numPr>
          <w:ilvl w:val="0"/>
          <w:numId w:val="6"/>
        </w:numPr>
      </w:pPr>
      <w:r w:rsidRPr="008B7CB7">
        <w:t>Full approval of the plan and its subsequent three-year revisions rests entirely with the Governing Board.</w:t>
      </w:r>
    </w:p>
    <w:p w14:paraId="365C58AA" w14:textId="77777777" w:rsidR="008B7CB7" w:rsidRPr="008B7CB7" w:rsidRDefault="008B7CB7" w:rsidP="008B7CB7">
      <w:pPr>
        <w:rPr>
          <w:b/>
          <w:bCs/>
        </w:rPr>
      </w:pPr>
      <w:r w:rsidRPr="008B7CB7">
        <w:rPr>
          <w:b/>
          <w:bCs/>
        </w:rPr>
        <w:t>5. Links with Other Statutory Policies</w:t>
      </w:r>
    </w:p>
    <w:p w14:paraId="0FC23785" w14:textId="77777777" w:rsidR="008B7CB7" w:rsidRPr="008B7CB7" w:rsidRDefault="008B7CB7" w:rsidP="008B7CB7">
      <w:r w:rsidRPr="008B7CB7">
        <w:t>To maintain structural cohesion and ensure compliance with Ofsted and DfE inspection frameworks, this Accessibility Plan must be read and implemented in conjunction with the following statutory school documents:</w:t>
      </w:r>
    </w:p>
    <w:p w14:paraId="28D8A0EA" w14:textId="77777777" w:rsidR="008B7CB7" w:rsidRPr="008B7CB7" w:rsidRDefault="008B7CB7" w:rsidP="008B7CB7">
      <w:pPr>
        <w:numPr>
          <w:ilvl w:val="0"/>
          <w:numId w:val="7"/>
        </w:numPr>
      </w:pPr>
      <w:r w:rsidRPr="008B7CB7">
        <w:rPr>
          <w:b/>
          <w:bCs/>
        </w:rPr>
        <w:t>Special Educational Needs and Disability (SEND) Information Report</w:t>
      </w:r>
      <w:r w:rsidRPr="008B7CB7">
        <w:t xml:space="preserve"> Outlines our school-specific graduated response and day-to-day provision map.</w:t>
      </w:r>
    </w:p>
    <w:p w14:paraId="19A2024F" w14:textId="77777777" w:rsidR="008B7CB7" w:rsidRPr="008B7CB7" w:rsidRDefault="008B7CB7" w:rsidP="008B7CB7">
      <w:pPr>
        <w:numPr>
          <w:ilvl w:val="0"/>
          <w:numId w:val="7"/>
        </w:numPr>
      </w:pPr>
      <w:r w:rsidRPr="008B7CB7">
        <w:rPr>
          <w:b/>
          <w:bCs/>
        </w:rPr>
        <w:t>Supporting Pupils with Medical Conditions Policy</w:t>
      </w:r>
      <w:r w:rsidRPr="008B7CB7">
        <w:t xml:space="preserve"> Details our procedures for managing complex medication, individual healthcare plans (IHCPs), and emergency medical adjustments.</w:t>
      </w:r>
    </w:p>
    <w:p w14:paraId="773F473E" w14:textId="77777777" w:rsidR="008B7CB7" w:rsidRPr="008B7CB7" w:rsidRDefault="008B7CB7" w:rsidP="008B7CB7">
      <w:pPr>
        <w:numPr>
          <w:ilvl w:val="0"/>
          <w:numId w:val="7"/>
        </w:numPr>
      </w:pPr>
      <w:r w:rsidRPr="008B7CB7">
        <w:rPr>
          <w:b/>
          <w:bCs/>
        </w:rPr>
        <w:t>Health and Safety Policy</w:t>
      </w:r>
      <w:r w:rsidRPr="008B7CB7">
        <w:t xml:space="preserve"> Governs the risk management, structural integrity, and safe physical operation of our school site and grounds.</w:t>
      </w:r>
    </w:p>
    <w:p w14:paraId="519D1EB7" w14:textId="77777777" w:rsidR="008B7CB7" w:rsidRPr="008B7CB7" w:rsidRDefault="008B7CB7" w:rsidP="008B7CB7">
      <w:pPr>
        <w:numPr>
          <w:ilvl w:val="0"/>
          <w:numId w:val="7"/>
        </w:numPr>
      </w:pPr>
      <w:r w:rsidRPr="008B7CB7">
        <w:rPr>
          <w:b/>
          <w:bCs/>
        </w:rPr>
        <w:t>Equality Information and Objectives Statement</w:t>
      </w:r>
      <w:r w:rsidRPr="008B7CB7">
        <w:t xml:space="preserve"> Highlights our broad Public Sector Equality Duty compliance, ensuring protection against discrimination across all protected characteristics.</w:t>
      </w:r>
    </w:p>
    <w:p w14:paraId="13B042CD" w14:textId="77777777" w:rsidR="008B7CB7" w:rsidRPr="008B7CB7" w:rsidRDefault="008B7CB7" w:rsidP="008B7CB7">
      <w:pPr>
        <w:numPr>
          <w:ilvl w:val="0"/>
          <w:numId w:val="7"/>
        </w:numPr>
      </w:pPr>
      <w:r w:rsidRPr="008B7CB7">
        <w:rPr>
          <w:b/>
          <w:bCs/>
        </w:rPr>
        <w:t>Risk Assessment Policy</w:t>
      </w:r>
      <w:r w:rsidRPr="008B7CB7">
        <w:t xml:space="preserve"> Sets out our proactive measures for identifying and neutralising barriers to safety across both daily school routines and external excursions.</w:t>
      </w:r>
    </w:p>
    <w:p w14:paraId="6BFF70A9" w14:textId="77777777" w:rsidR="008B7CB7" w:rsidRPr="008B7CB7" w:rsidRDefault="008B7CB7" w:rsidP="008B7CB7">
      <w:pPr>
        <w:numPr>
          <w:ilvl w:val="0"/>
          <w:numId w:val="7"/>
        </w:numPr>
      </w:pPr>
      <w:r w:rsidRPr="008B7CB7">
        <w:rPr>
          <w:b/>
          <w:bCs/>
        </w:rPr>
        <w:t>School Behaviour Policy</w:t>
      </w:r>
      <w:r w:rsidRPr="008B7CB7">
        <w:t xml:space="preserve"> Aligns our high behavioural expectations with reasonable, dignified adjustments for pupils with specific learning or emotional needs under our promise to </w:t>
      </w:r>
      <w:r w:rsidRPr="008B7CB7">
        <w:rPr>
          <w:i/>
          <w:iCs/>
        </w:rPr>
        <w:t>Be Safe, Be Smart, Be Kind</w:t>
      </w:r>
      <w:r w:rsidRPr="008B7CB7">
        <w:t>.</w:t>
      </w:r>
    </w:p>
    <w:p w14:paraId="76BF1D8C" w14:textId="77777777" w:rsidR="008B7CB7" w:rsidRDefault="008B7CB7"/>
    <w:sectPr w:rsidR="008B7C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E2F5A"/>
    <w:multiLevelType w:val="multilevel"/>
    <w:tmpl w:val="B394DD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83521D"/>
    <w:multiLevelType w:val="multilevel"/>
    <w:tmpl w:val="E5EE9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1155CC"/>
    <w:multiLevelType w:val="multilevel"/>
    <w:tmpl w:val="5CF81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403DD6"/>
    <w:multiLevelType w:val="multilevel"/>
    <w:tmpl w:val="DA520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10B5AFC"/>
    <w:multiLevelType w:val="multilevel"/>
    <w:tmpl w:val="95E642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82554E9"/>
    <w:multiLevelType w:val="multilevel"/>
    <w:tmpl w:val="704A6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63B3A8A"/>
    <w:multiLevelType w:val="multilevel"/>
    <w:tmpl w:val="DE5053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41677741">
    <w:abstractNumId w:val="1"/>
  </w:num>
  <w:num w:numId="2" w16cid:durableId="1930772759">
    <w:abstractNumId w:val="5"/>
  </w:num>
  <w:num w:numId="3" w16cid:durableId="940991573">
    <w:abstractNumId w:val="4"/>
  </w:num>
  <w:num w:numId="4" w16cid:durableId="36587387">
    <w:abstractNumId w:val="6"/>
  </w:num>
  <w:num w:numId="5" w16cid:durableId="803888639">
    <w:abstractNumId w:val="0"/>
  </w:num>
  <w:num w:numId="6" w16cid:durableId="357892813">
    <w:abstractNumId w:val="3"/>
  </w:num>
  <w:num w:numId="7" w16cid:durableId="9135135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7CB7"/>
    <w:rsid w:val="008B7CB7"/>
    <w:rsid w:val="00CF50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BE89F"/>
  <w15:chartTrackingRefBased/>
  <w15:docId w15:val="{68307E47-CD9F-4C7C-9390-6B098CB8D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7C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7C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7C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7C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7C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7C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7C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7C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7C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7C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7C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7C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7C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7C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7C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7C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7C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7CB7"/>
    <w:rPr>
      <w:rFonts w:eastAsiaTheme="majorEastAsia" w:cstheme="majorBidi"/>
      <w:color w:val="272727" w:themeColor="text1" w:themeTint="D8"/>
    </w:rPr>
  </w:style>
  <w:style w:type="paragraph" w:styleId="Title">
    <w:name w:val="Title"/>
    <w:basedOn w:val="Normal"/>
    <w:next w:val="Normal"/>
    <w:link w:val="TitleChar"/>
    <w:uiPriority w:val="10"/>
    <w:qFormat/>
    <w:rsid w:val="008B7C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7C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7C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7C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7CB7"/>
    <w:pPr>
      <w:spacing w:before="160"/>
      <w:jc w:val="center"/>
    </w:pPr>
    <w:rPr>
      <w:i/>
      <w:iCs/>
      <w:color w:val="404040" w:themeColor="text1" w:themeTint="BF"/>
    </w:rPr>
  </w:style>
  <w:style w:type="character" w:customStyle="1" w:styleId="QuoteChar">
    <w:name w:val="Quote Char"/>
    <w:basedOn w:val="DefaultParagraphFont"/>
    <w:link w:val="Quote"/>
    <w:uiPriority w:val="29"/>
    <w:rsid w:val="008B7CB7"/>
    <w:rPr>
      <w:i/>
      <w:iCs/>
      <w:color w:val="404040" w:themeColor="text1" w:themeTint="BF"/>
    </w:rPr>
  </w:style>
  <w:style w:type="paragraph" w:styleId="ListParagraph">
    <w:name w:val="List Paragraph"/>
    <w:basedOn w:val="Normal"/>
    <w:uiPriority w:val="34"/>
    <w:qFormat/>
    <w:rsid w:val="008B7CB7"/>
    <w:pPr>
      <w:ind w:left="720"/>
      <w:contextualSpacing/>
    </w:pPr>
  </w:style>
  <w:style w:type="character" w:styleId="IntenseEmphasis">
    <w:name w:val="Intense Emphasis"/>
    <w:basedOn w:val="DefaultParagraphFont"/>
    <w:uiPriority w:val="21"/>
    <w:qFormat/>
    <w:rsid w:val="008B7CB7"/>
    <w:rPr>
      <w:i/>
      <w:iCs/>
      <w:color w:val="0F4761" w:themeColor="accent1" w:themeShade="BF"/>
    </w:rPr>
  </w:style>
  <w:style w:type="paragraph" w:styleId="IntenseQuote">
    <w:name w:val="Intense Quote"/>
    <w:basedOn w:val="Normal"/>
    <w:next w:val="Normal"/>
    <w:link w:val="IntenseQuoteChar"/>
    <w:uiPriority w:val="30"/>
    <w:qFormat/>
    <w:rsid w:val="008B7C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7CB7"/>
    <w:rPr>
      <w:i/>
      <w:iCs/>
      <w:color w:val="0F4761" w:themeColor="accent1" w:themeShade="BF"/>
    </w:rPr>
  </w:style>
  <w:style w:type="character" w:styleId="IntenseReference">
    <w:name w:val="Intense Reference"/>
    <w:basedOn w:val="DefaultParagraphFont"/>
    <w:uiPriority w:val="32"/>
    <w:qFormat/>
    <w:rsid w:val="008B7CB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107863">
      <w:bodyDiv w:val="1"/>
      <w:marLeft w:val="0"/>
      <w:marRight w:val="0"/>
      <w:marTop w:val="0"/>
      <w:marBottom w:val="0"/>
      <w:divBdr>
        <w:top w:val="none" w:sz="0" w:space="0" w:color="auto"/>
        <w:left w:val="none" w:sz="0" w:space="0" w:color="auto"/>
        <w:bottom w:val="none" w:sz="0" w:space="0" w:color="auto"/>
        <w:right w:val="none" w:sz="0" w:space="0" w:color="auto"/>
      </w:divBdr>
    </w:div>
    <w:div w:id="1406681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1710</Words>
  <Characters>9752</Characters>
  <Application>Microsoft Office Word</Application>
  <DocSecurity>0</DocSecurity>
  <Lines>81</Lines>
  <Paragraphs>22</Paragraphs>
  <ScaleCrop>false</ScaleCrop>
  <Company/>
  <LinksUpToDate>false</LinksUpToDate>
  <CharactersWithSpaces>11440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Ramsay</dc:creator>
  <cp:keywords/>
  <dc:description/>
  <cp:lastModifiedBy>Jane Ramsay</cp:lastModifiedBy>
  <cp:revision>1</cp:revision>
  <dcterms:created xsi:type="dcterms:W3CDTF">2026-05-21T11:28:00Z</dcterms:created>
  <dcterms:modified xsi:type="dcterms:W3CDTF">2026-05-21T11:29:00Z</dcterms:modified>
</cp:coreProperties>
</file>